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A11E0" w14:textId="77777777" w:rsidR="00583C0B" w:rsidRDefault="00583C0B" w:rsidP="00842DFB">
      <w:pPr>
        <w:rPr>
          <w:b/>
        </w:rPr>
      </w:pPr>
    </w:p>
    <w:p w14:paraId="48CC9DE9" w14:textId="77777777" w:rsidR="00583C0B" w:rsidRDefault="00583C0B" w:rsidP="00583C0B">
      <w:pPr>
        <w:rPr>
          <w:sz w:val="28"/>
        </w:rPr>
      </w:pPr>
    </w:p>
    <w:p w14:paraId="6CD2BDD2" w14:textId="77777777" w:rsidR="00583C0B" w:rsidRDefault="00583C0B" w:rsidP="00583C0B">
      <w:pPr>
        <w:jc w:val="center"/>
        <w:rPr>
          <w:sz w:val="56"/>
        </w:rPr>
      </w:pPr>
    </w:p>
    <w:p w14:paraId="6BC91ABF" w14:textId="211FE4AF" w:rsidR="00583C0B" w:rsidRDefault="00AE3923" w:rsidP="00583C0B">
      <w:pPr>
        <w:jc w:val="center"/>
        <w:rPr>
          <w:sz w:val="56"/>
        </w:rPr>
      </w:pPr>
      <w:r>
        <w:rPr>
          <w:noProof/>
          <w:sz w:val="56"/>
          <w:lang w:eastAsia="en-GB"/>
        </w:rPr>
        <w:drawing>
          <wp:inline distT="0" distB="0" distL="0" distR="0" wp14:anchorId="5F94C804" wp14:editId="4E6F8313">
            <wp:extent cx="2606040" cy="1668079"/>
            <wp:effectExtent l="0" t="0" r="381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hill logo.jpg"/>
                    <pic:cNvPicPr/>
                  </pic:nvPicPr>
                  <pic:blipFill>
                    <a:blip r:embed="rId10">
                      <a:extLst>
                        <a:ext uri="{28A0092B-C50C-407E-A947-70E740481C1C}">
                          <a14:useLocalDpi xmlns:a14="http://schemas.microsoft.com/office/drawing/2010/main" val="0"/>
                        </a:ext>
                      </a:extLst>
                    </a:blip>
                    <a:stretch>
                      <a:fillRect/>
                    </a:stretch>
                  </pic:blipFill>
                  <pic:spPr>
                    <a:xfrm>
                      <a:off x="0" y="0"/>
                      <a:ext cx="2616841" cy="1674992"/>
                    </a:xfrm>
                    <a:prstGeom prst="rect">
                      <a:avLst/>
                    </a:prstGeom>
                  </pic:spPr>
                </pic:pic>
              </a:graphicData>
            </a:graphic>
          </wp:inline>
        </w:drawing>
      </w:r>
    </w:p>
    <w:p w14:paraId="1D13FC29" w14:textId="77777777" w:rsidR="00583C0B" w:rsidRPr="00055609" w:rsidRDefault="00583C0B" w:rsidP="00583C0B">
      <w:pPr>
        <w:pStyle w:val="Caption"/>
        <w:rPr>
          <w:rFonts w:ascii="Lucida Handwriting" w:hAnsi="Lucida Handwriting"/>
          <w:sz w:val="36"/>
          <w:szCs w:val="36"/>
        </w:rPr>
      </w:pPr>
      <w:r w:rsidRPr="00055609">
        <w:rPr>
          <w:rFonts w:ascii="Lucida Handwriting" w:hAnsi="Lucida Handwriting"/>
          <w:sz w:val="36"/>
          <w:szCs w:val="36"/>
        </w:rPr>
        <w:t>‘Together we dream, believe and achieve’</w:t>
      </w:r>
    </w:p>
    <w:p w14:paraId="22BD8497" w14:textId="77777777" w:rsidR="00583C0B" w:rsidRDefault="00583C0B" w:rsidP="00583C0B">
      <w:pPr>
        <w:rPr>
          <w:sz w:val="56"/>
        </w:rPr>
      </w:pPr>
    </w:p>
    <w:p w14:paraId="5B946A92" w14:textId="77777777" w:rsidR="00583C0B" w:rsidRDefault="00583C0B" w:rsidP="00583C0B">
      <w:pPr>
        <w:jc w:val="center"/>
        <w:rPr>
          <w:sz w:val="56"/>
        </w:rPr>
      </w:pPr>
    </w:p>
    <w:p w14:paraId="67C95B72" w14:textId="77777777" w:rsidR="00583C0B" w:rsidRDefault="00583C0B" w:rsidP="00583C0B">
      <w:pPr>
        <w:jc w:val="center"/>
        <w:rPr>
          <w:sz w:val="56"/>
        </w:rPr>
      </w:pPr>
      <w:r>
        <w:rPr>
          <w:sz w:val="56"/>
        </w:rPr>
        <w:t xml:space="preserve"> POLICY FOR COMMUNITY LINKS</w:t>
      </w:r>
    </w:p>
    <w:p w14:paraId="32C620A5" w14:textId="77777777" w:rsidR="00583C0B" w:rsidRDefault="00583C0B" w:rsidP="00583C0B">
      <w:pPr>
        <w:jc w:val="center"/>
        <w:rPr>
          <w:sz w:val="56"/>
        </w:rPr>
      </w:pPr>
    </w:p>
    <w:p w14:paraId="65E8093C" w14:textId="6D95E8CD" w:rsidR="00583C0B" w:rsidRPr="00AE3923" w:rsidRDefault="00583C0B" w:rsidP="00AE3923">
      <w:pPr>
        <w:jc w:val="center"/>
        <w:rPr>
          <w:sz w:val="56"/>
        </w:rPr>
      </w:pPr>
      <w:r>
        <w:rPr>
          <w:sz w:val="56"/>
        </w:rPr>
        <w:t xml:space="preserve"> </w:t>
      </w:r>
    </w:p>
    <w:p w14:paraId="11B7337E" w14:textId="77777777" w:rsidR="00583C0B" w:rsidRDefault="00583C0B" w:rsidP="00583C0B"/>
    <w:p w14:paraId="3C3F2371" w14:textId="77777777" w:rsidR="00583C0B" w:rsidRDefault="00583C0B" w:rsidP="00583C0B">
      <w:pPr>
        <w:pStyle w:val="Heading1"/>
      </w:pPr>
    </w:p>
    <w:p w14:paraId="5D3F8881" w14:textId="77777777" w:rsidR="00583C0B" w:rsidRDefault="00583C0B" w:rsidP="00583C0B">
      <w:pPr>
        <w:pStyle w:val="Heading1"/>
        <w:rPr>
          <w:sz w:val="32"/>
        </w:rP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583C0B" w:rsidRPr="00596B67" w14:paraId="5888E25F" w14:textId="77777777" w:rsidTr="00A532F1">
        <w:tc>
          <w:tcPr>
            <w:tcW w:w="5210" w:type="dxa"/>
            <w:shd w:val="clear" w:color="auto" w:fill="auto"/>
          </w:tcPr>
          <w:p w14:paraId="6964B0A0" w14:textId="77777777" w:rsidR="00583C0B" w:rsidRPr="00596B67" w:rsidRDefault="00583C0B" w:rsidP="00A532F1">
            <w:pPr>
              <w:pStyle w:val="Heading1"/>
              <w:rPr>
                <w:b w:val="0"/>
                <w:sz w:val="32"/>
              </w:rPr>
            </w:pPr>
            <w:r w:rsidRPr="00596B67">
              <w:rPr>
                <w:b w:val="0"/>
                <w:sz w:val="32"/>
              </w:rPr>
              <w:t>Document name</w:t>
            </w:r>
          </w:p>
        </w:tc>
        <w:tc>
          <w:tcPr>
            <w:tcW w:w="5210" w:type="dxa"/>
            <w:shd w:val="clear" w:color="auto" w:fill="auto"/>
          </w:tcPr>
          <w:p w14:paraId="56D8DC51" w14:textId="77777777" w:rsidR="00583C0B" w:rsidRPr="00596B67" w:rsidRDefault="00583C0B" w:rsidP="00A532F1">
            <w:pPr>
              <w:pStyle w:val="Heading1"/>
              <w:rPr>
                <w:sz w:val="32"/>
              </w:rPr>
            </w:pPr>
            <w:r>
              <w:rPr>
                <w:sz w:val="32"/>
              </w:rPr>
              <w:t>Community Links</w:t>
            </w:r>
          </w:p>
        </w:tc>
      </w:tr>
      <w:tr w:rsidR="00583C0B" w:rsidRPr="00596B67" w14:paraId="4AB61746" w14:textId="77777777" w:rsidTr="00A532F1">
        <w:tc>
          <w:tcPr>
            <w:tcW w:w="5210" w:type="dxa"/>
            <w:shd w:val="clear" w:color="auto" w:fill="auto"/>
          </w:tcPr>
          <w:p w14:paraId="16613347" w14:textId="77777777" w:rsidR="00583C0B" w:rsidRPr="00596B67" w:rsidRDefault="00583C0B" w:rsidP="00A532F1">
            <w:pPr>
              <w:pStyle w:val="Heading1"/>
              <w:rPr>
                <w:b w:val="0"/>
                <w:sz w:val="32"/>
              </w:rPr>
            </w:pPr>
            <w:r w:rsidRPr="00596B67">
              <w:rPr>
                <w:b w:val="0"/>
                <w:sz w:val="32"/>
              </w:rPr>
              <w:t>Authors</w:t>
            </w:r>
          </w:p>
        </w:tc>
        <w:tc>
          <w:tcPr>
            <w:tcW w:w="5210" w:type="dxa"/>
            <w:shd w:val="clear" w:color="auto" w:fill="auto"/>
          </w:tcPr>
          <w:p w14:paraId="163936A9" w14:textId="77777777" w:rsidR="00583C0B" w:rsidRDefault="00583C0B" w:rsidP="00A532F1">
            <w:pPr>
              <w:pStyle w:val="Heading1"/>
              <w:rPr>
                <w:sz w:val="32"/>
              </w:rPr>
            </w:pPr>
            <w:r>
              <w:rPr>
                <w:sz w:val="32"/>
              </w:rPr>
              <w:t>A Wright</w:t>
            </w:r>
          </w:p>
          <w:p w14:paraId="29F8D953" w14:textId="45D90DFD" w:rsidR="00BD45A8" w:rsidRPr="00596B67" w:rsidRDefault="00BD45A8" w:rsidP="00A532F1">
            <w:pPr>
              <w:pStyle w:val="Heading1"/>
              <w:rPr>
                <w:sz w:val="32"/>
              </w:rPr>
            </w:pPr>
            <w:r>
              <w:rPr>
                <w:sz w:val="32"/>
              </w:rPr>
              <w:t>Reviewed by A Cicinski</w:t>
            </w:r>
          </w:p>
        </w:tc>
      </w:tr>
      <w:tr w:rsidR="00583C0B" w:rsidRPr="00596B67" w14:paraId="339801AD" w14:textId="77777777" w:rsidTr="00A532F1">
        <w:tc>
          <w:tcPr>
            <w:tcW w:w="5210" w:type="dxa"/>
            <w:shd w:val="clear" w:color="auto" w:fill="auto"/>
          </w:tcPr>
          <w:p w14:paraId="46A7B544" w14:textId="77777777" w:rsidR="00583C0B" w:rsidRPr="00596B67" w:rsidRDefault="00583C0B" w:rsidP="00A532F1">
            <w:pPr>
              <w:pStyle w:val="Heading1"/>
              <w:rPr>
                <w:b w:val="0"/>
                <w:sz w:val="32"/>
              </w:rPr>
            </w:pPr>
            <w:r w:rsidRPr="00596B67">
              <w:rPr>
                <w:b w:val="0"/>
                <w:sz w:val="32"/>
              </w:rPr>
              <w:t>Date approved</w:t>
            </w:r>
          </w:p>
        </w:tc>
        <w:tc>
          <w:tcPr>
            <w:tcW w:w="5210" w:type="dxa"/>
            <w:shd w:val="clear" w:color="auto" w:fill="auto"/>
          </w:tcPr>
          <w:p w14:paraId="2AE1CD91" w14:textId="5E778FE1" w:rsidR="00583C0B" w:rsidRPr="00596B67" w:rsidRDefault="00BD45A8" w:rsidP="00BD45A8">
            <w:pPr>
              <w:pStyle w:val="Heading1"/>
              <w:rPr>
                <w:sz w:val="32"/>
              </w:rPr>
            </w:pPr>
            <w:r>
              <w:rPr>
                <w:sz w:val="32"/>
              </w:rPr>
              <w:t>Summer 2024</w:t>
            </w:r>
          </w:p>
        </w:tc>
      </w:tr>
      <w:tr w:rsidR="00583C0B" w:rsidRPr="00596B67" w14:paraId="6D671F24" w14:textId="77777777" w:rsidTr="00A532F1">
        <w:tc>
          <w:tcPr>
            <w:tcW w:w="5210" w:type="dxa"/>
            <w:shd w:val="clear" w:color="auto" w:fill="auto"/>
          </w:tcPr>
          <w:p w14:paraId="6985270E" w14:textId="77777777" w:rsidR="00583C0B" w:rsidRPr="00596B67" w:rsidRDefault="00583C0B" w:rsidP="00A532F1">
            <w:pPr>
              <w:pStyle w:val="Heading1"/>
              <w:rPr>
                <w:b w:val="0"/>
                <w:sz w:val="32"/>
              </w:rPr>
            </w:pPr>
            <w:r w:rsidRPr="00596B67">
              <w:rPr>
                <w:b w:val="0"/>
                <w:sz w:val="32"/>
              </w:rPr>
              <w:t>Current document</w:t>
            </w:r>
          </w:p>
        </w:tc>
        <w:tc>
          <w:tcPr>
            <w:tcW w:w="5210" w:type="dxa"/>
            <w:shd w:val="clear" w:color="auto" w:fill="auto"/>
          </w:tcPr>
          <w:p w14:paraId="343842CA" w14:textId="579BD187" w:rsidR="00583C0B" w:rsidRPr="00596B67" w:rsidRDefault="00583C0B" w:rsidP="00BD45A8">
            <w:pPr>
              <w:pStyle w:val="Heading1"/>
              <w:rPr>
                <w:sz w:val="32"/>
              </w:rPr>
            </w:pPr>
            <w:r>
              <w:rPr>
                <w:sz w:val="32"/>
              </w:rPr>
              <w:t xml:space="preserve">Version </w:t>
            </w:r>
            <w:r w:rsidR="00BD45A8">
              <w:rPr>
                <w:sz w:val="32"/>
              </w:rPr>
              <w:t>2</w:t>
            </w:r>
          </w:p>
        </w:tc>
      </w:tr>
      <w:tr w:rsidR="00583C0B" w:rsidRPr="00596B67" w14:paraId="7F6FE199" w14:textId="77777777" w:rsidTr="00A532F1">
        <w:tc>
          <w:tcPr>
            <w:tcW w:w="5210" w:type="dxa"/>
            <w:shd w:val="clear" w:color="auto" w:fill="auto"/>
          </w:tcPr>
          <w:p w14:paraId="2822872A" w14:textId="77777777" w:rsidR="00583C0B" w:rsidRPr="00596B67" w:rsidRDefault="00583C0B" w:rsidP="00A532F1">
            <w:pPr>
              <w:pStyle w:val="Heading1"/>
              <w:rPr>
                <w:b w:val="0"/>
                <w:sz w:val="32"/>
              </w:rPr>
            </w:pPr>
            <w:r w:rsidRPr="00596B67">
              <w:rPr>
                <w:b w:val="0"/>
                <w:sz w:val="32"/>
              </w:rPr>
              <w:t>Review date</w:t>
            </w:r>
          </w:p>
        </w:tc>
        <w:tc>
          <w:tcPr>
            <w:tcW w:w="5210" w:type="dxa"/>
            <w:shd w:val="clear" w:color="auto" w:fill="auto"/>
          </w:tcPr>
          <w:p w14:paraId="4FA81D10" w14:textId="7DCB72E8" w:rsidR="00583C0B" w:rsidRPr="00596B67" w:rsidRDefault="00BD45A8" w:rsidP="00BD45A8">
            <w:pPr>
              <w:pStyle w:val="Heading1"/>
              <w:rPr>
                <w:sz w:val="32"/>
              </w:rPr>
            </w:pPr>
            <w:r>
              <w:rPr>
                <w:sz w:val="32"/>
              </w:rPr>
              <w:t xml:space="preserve">Summer </w:t>
            </w:r>
            <w:r w:rsidR="0047566B">
              <w:rPr>
                <w:sz w:val="32"/>
              </w:rPr>
              <w:t>202</w:t>
            </w:r>
            <w:r>
              <w:rPr>
                <w:sz w:val="32"/>
              </w:rPr>
              <w:t>6</w:t>
            </w:r>
          </w:p>
        </w:tc>
      </w:tr>
    </w:tbl>
    <w:p w14:paraId="022EB547" w14:textId="77777777" w:rsidR="00583C0B" w:rsidRDefault="00583C0B">
      <w:pPr>
        <w:rPr>
          <w:b/>
        </w:rPr>
      </w:pPr>
      <w:r>
        <w:rPr>
          <w:b/>
        </w:rPr>
        <w:br w:type="page"/>
      </w:r>
    </w:p>
    <w:p w14:paraId="45B6A001" w14:textId="0107FF9C" w:rsidR="00BD45A8" w:rsidRDefault="00BD45A8" w:rsidP="00BD45A8">
      <w:pPr>
        <w:jc w:val="center"/>
        <w:rPr>
          <w:rFonts w:ascii="Calibri" w:hAnsi="Calibri" w:cs="Arial"/>
          <w:b/>
          <w:bCs/>
          <w:sz w:val="32"/>
          <w:szCs w:val="20"/>
        </w:rPr>
      </w:pPr>
      <w:r>
        <w:rPr>
          <w:rFonts w:ascii="Calibri" w:hAnsi="Calibri" w:cs="Arial"/>
          <w:b/>
          <w:bCs/>
          <w:sz w:val="32"/>
          <w:szCs w:val="20"/>
        </w:rPr>
        <w:lastRenderedPageBreak/>
        <w:t>Version Control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52"/>
        <w:gridCol w:w="2242"/>
      </w:tblGrid>
      <w:tr w:rsidR="00BD45A8" w14:paraId="401028D9" w14:textId="77777777" w:rsidTr="00BD45A8">
        <w:tc>
          <w:tcPr>
            <w:tcW w:w="1526" w:type="dxa"/>
            <w:tcBorders>
              <w:top w:val="single" w:sz="4" w:space="0" w:color="auto"/>
              <w:left w:val="single" w:sz="4" w:space="0" w:color="auto"/>
              <w:bottom w:val="single" w:sz="4" w:space="0" w:color="auto"/>
              <w:right w:val="single" w:sz="4" w:space="0" w:color="auto"/>
            </w:tcBorders>
            <w:hideMark/>
          </w:tcPr>
          <w:p w14:paraId="0A252022" w14:textId="77777777" w:rsidR="00BD45A8" w:rsidRDefault="00BD45A8">
            <w:pPr>
              <w:rPr>
                <w:rFonts w:ascii="Calibri" w:hAnsi="Calibri" w:cs="Arial"/>
                <w:bCs/>
                <w:sz w:val="24"/>
                <w:szCs w:val="36"/>
              </w:rPr>
            </w:pPr>
            <w:r>
              <w:rPr>
                <w:rFonts w:ascii="Calibri" w:hAnsi="Calibri" w:cs="Arial"/>
                <w:bCs/>
                <w:szCs w:val="36"/>
              </w:rPr>
              <w:t>Date</w:t>
            </w:r>
          </w:p>
        </w:tc>
        <w:tc>
          <w:tcPr>
            <w:tcW w:w="6652" w:type="dxa"/>
            <w:tcBorders>
              <w:top w:val="single" w:sz="4" w:space="0" w:color="auto"/>
              <w:left w:val="single" w:sz="4" w:space="0" w:color="auto"/>
              <w:bottom w:val="single" w:sz="4" w:space="0" w:color="auto"/>
              <w:right w:val="single" w:sz="4" w:space="0" w:color="auto"/>
            </w:tcBorders>
            <w:hideMark/>
          </w:tcPr>
          <w:p w14:paraId="4D4E73B2" w14:textId="77777777" w:rsidR="00BD45A8" w:rsidRDefault="00BD45A8">
            <w:pPr>
              <w:rPr>
                <w:rFonts w:ascii="Calibri" w:hAnsi="Calibri" w:cs="Arial"/>
                <w:bCs/>
                <w:szCs w:val="36"/>
              </w:rPr>
            </w:pPr>
            <w:r>
              <w:rPr>
                <w:rFonts w:ascii="Calibri" w:hAnsi="Calibri" w:cs="Arial"/>
                <w:bCs/>
                <w:szCs w:val="36"/>
              </w:rPr>
              <w:t xml:space="preserve">Update </w:t>
            </w:r>
          </w:p>
        </w:tc>
        <w:tc>
          <w:tcPr>
            <w:tcW w:w="2242" w:type="dxa"/>
            <w:tcBorders>
              <w:top w:val="single" w:sz="4" w:space="0" w:color="auto"/>
              <w:left w:val="single" w:sz="4" w:space="0" w:color="auto"/>
              <w:bottom w:val="single" w:sz="4" w:space="0" w:color="auto"/>
              <w:right w:val="single" w:sz="4" w:space="0" w:color="auto"/>
            </w:tcBorders>
            <w:hideMark/>
          </w:tcPr>
          <w:p w14:paraId="55B9481B" w14:textId="77777777" w:rsidR="00BD45A8" w:rsidRDefault="00BD45A8">
            <w:pPr>
              <w:rPr>
                <w:rFonts w:ascii="Calibri" w:hAnsi="Calibri" w:cs="Arial"/>
                <w:bCs/>
                <w:szCs w:val="36"/>
              </w:rPr>
            </w:pPr>
            <w:r>
              <w:rPr>
                <w:rFonts w:ascii="Calibri" w:hAnsi="Calibri" w:cs="Arial"/>
                <w:bCs/>
                <w:szCs w:val="36"/>
              </w:rPr>
              <w:t>Author</w:t>
            </w:r>
          </w:p>
        </w:tc>
      </w:tr>
      <w:tr w:rsidR="00BD45A8" w14:paraId="5E25B586" w14:textId="77777777" w:rsidTr="00BD45A8">
        <w:tc>
          <w:tcPr>
            <w:tcW w:w="1526" w:type="dxa"/>
            <w:tcBorders>
              <w:top w:val="single" w:sz="4" w:space="0" w:color="auto"/>
              <w:left w:val="single" w:sz="4" w:space="0" w:color="auto"/>
              <w:bottom w:val="single" w:sz="4" w:space="0" w:color="auto"/>
              <w:right w:val="single" w:sz="4" w:space="0" w:color="auto"/>
            </w:tcBorders>
            <w:hideMark/>
          </w:tcPr>
          <w:p w14:paraId="46FBDC08" w14:textId="77777777" w:rsidR="00BD45A8" w:rsidRDefault="00BD45A8">
            <w:pPr>
              <w:rPr>
                <w:rFonts w:ascii="Calibri" w:hAnsi="Calibri" w:cs="Arial"/>
                <w:bCs/>
                <w:szCs w:val="36"/>
              </w:rPr>
            </w:pPr>
            <w:r>
              <w:rPr>
                <w:rFonts w:ascii="Calibri" w:hAnsi="Calibri" w:cs="Arial"/>
                <w:bCs/>
                <w:szCs w:val="36"/>
              </w:rPr>
              <w:t>June 2024</w:t>
            </w:r>
          </w:p>
        </w:tc>
        <w:tc>
          <w:tcPr>
            <w:tcW w:w="6652" w:type="dxa"/>
            <w:tcBorders>
              <w:top w:val="single" w:sz="4" w:space="0" w:color="auto"/>
              <w:left w:val="single" w:sz="4" w:space="0" w:color="auto"/>
              <w:bottom w:val="single" w:sz="4" w:space="0" w:color="auto"/>
              <w:right w:val="single" w:sz="4" w:space="0" w:color="auto"/>
            </w:tcBorders>
            <w:hideMark/>
          </w:tcPr>
          <w:p w14:paraId="4734F885" w14:textId="77777777" w:rsidR="00BD45A8" w:rsidRDefault="00BD45A8" w:rsidP="00BD45A8">
            <w:pPr>
              <w:numPr>
                <w:ilvl w:val="0"/>
                <w:numId w:val="3"/>
              </w:numPr>
              <w:spacing w:after="0" w:line="240" w:lineRule="auto"/>
              <w:rPr>
                <w:rFonts w:ascii="Calibri" w:hAnsi="Calibri" w:cs="Arial"/>
                <w:bCs/>
                <w:szCs w:val="36"/>
              </w:rPr>
            </w:pPr>
            <w:r>
              <w:rPr>
                <w:rFonts w:ascii="Calibri" w:hAnsi="Calibri" w:cs="Arial"/>
                <w:bCs/>
                <w:szCs w:val="36"/>
              </w:rPr>
              <w:t>Version Control added</w:t>
            </w:r>
          </w:p>
          <w:p w14:paraId="4D523F31" w14:textId="6F6162CC" w:rsidR="00BD45A8" w:rsidRDefault="00BD45A8" w:rsidP="00BD45A8">
            <w:pPr>
              <w:numPr>
                <w:ilvl w:val="0"/>
                <w:numId w:val="3"/>
              </w:numPr>
              <w:spacing w:after="0" w:line="240" w:lineRule="auto"/>
              <w:rPr>
                <w:rFonts w:ascii="Calibri" w:hAnsi="Calibri" w:cs="Arial"/>
                <w:bCs/>
                <w:szCs w:val="36"/>
              </w:rPr>
            </w:pPr>
            <w:r>
              <w:rPr>
                <w:rFonts w:ascii="Calibri" w:hAnsi="Calibri" w:cs="Arial"/>
                <w:bCs/>
                <w:szCs w:val="36"/>
              </w:rPr>
              <w:t>Secondary Schools section – removal of reference to historical research project</w:t>
            </w:r>
          </w:p>
          <w:p w14:paraId="0618128A" w14:textId="4ED8E927" w:rsidR="00BD45A8" w:rsidRDefault="00BD45A8" w:rsidP="00BD45A8">
            <w:pPr>
              <w:numPr>
                <w:ilvl w:val="0"/>
                <w:numId w:val="3"/>
              </w:numPr>
              <w:spacing w:after="0" w:line="240" w:lineRule="auto"/>
              <w:rPr>
                <w:rFonts w:ascii="Calibri" w:hAnsi="Calibri" w:cs="Arial"/>
                <w:bCs/>
                <w:szCs w:val="36"/>
              </w:rPr>
            </w:pPr>
            <w:r>
              <w:rPr>
                <w:rFonts w:ascii="Calibri" w:hAnsi="Calibri" w:cs="Arial"/>
                <w:bCs/>
                <w:szCs w:val="36"/>
              </w:rPr>
              <w:t>Secondary Schools section – addition of reference to Duke of Edinburgh volunteers being supported in school</w:t>
            </w:r>
            <w:bookmarkStart w:id="0" w:name="_GoBack"/>
            <w:bookmarkEnd w:id="0"/>
          </w:p>
          <w:p w14:paraId="60BEA02A" w14:textId="486D451D" w:rsidR="00BD45A8" w:rsidRDefault="00BD45A8" w:rsidP="00BD45A8">
            <w:pPr>
              <w:numPr>
                <w:ilvl w:val="0"/>
                <w:numId w:val="3"/>
              </w:numPr>
              <w:spacing w:after="0" w:line="240" w:lineRule="auto"/>
              <w:rPr>
                <w:rFonts w:ascii="Calibri" w:hAnsi="Calibri" w:cs="Arial"/>
                <w:bCs/>
                <w:szCs w:val="36"/>
              </w:rPr>
            </w:pPr>
            <w:r>
              <w:rPr>
                <w:rFonts w:ascii="Calibri" w:hAnsi="Calibri" w:cs="Arial"/>
                <w:bCs/>
                <w:szCs w:val="36"/>
              </w:rPr>
              <w:t>Industry/Businesses section – change in arrangements to Enterprise curriculum</w:t>
            </w:r>
          </w:p>
        </w:tc>
        <w:tc>
          <w:tcPr>
            <w:tcW w:w="2242" w:type="dxa"/>
            <w:tcBorders>
              <w:top w:val="single" w:sz="4" w:space="0" w:color="auto"/>
              <w:left w:val="single" w:sz="4" w:space="0" w:color="auto"/>
              <w:bottom w:val="single" w:sz="4" w:space="0" w:color="auto"/>
              <w:right w:val="single" w:sz="4" w:space="0" w:color="auto"/>
            </w:tcBorders>
            <w:hideMark/>
          </w:tcPr>
          <w:p w14:paraId="0C135EBA" w14:textId="77777777" w:rsidR="00BD45A8" w:rsidRDefault="00BD45A8">
            <w:pPr>
              <w:rPr>
                <w:rFonts w:ascii="Calibri" w:hAnsi="Calibri" w:cs="Arial"/>
                <w:bCs/>
                <w:szCs w:val="36"/>
              </w:rPr>
            </w:pPr>
            <w:r>
              <w:rPr>
                <w:rFonts w:ascii="Calibri" w:hAnsi="Calibri" w:cs="Arial"/>
                <w:bCs/>
                <w:szCs w:val="36"/>
              </w:rPr>
              <w:t>AC</w:t>
            </w:r>
          </w:p>
        </w:tc>
      </w:tr>
      <w:tr w:rsidR="00BD45A8" w14:paraId="3A8CAB27" w14:textId="77777777" w:rsidTr="00BD45A8">
        <w:tc>
          <w:tcPr>
            <w:tcW w:w="1526" w:type="dxa"/>
            <w:tcBorders>
              <w:top w:val="single" w:sz="4" w:space="0" w:color="auto"/>
              <w:left w:val="single" w:sz="4" w:space="0" w:color="auto"/>
              <w:bottom w:val="single" w:sz="4" w:space="0" w:color="auto"/>
              <w:right w:val="single" w:sz="4" w:space="0" w:color="auto"/>
            </w:tcBorders>
          </w:tcPr>
          <w:p w14:paraId="67B1B91C" w14:textId="77777777" w:rsidR="00BD45A8" w:rsidRDefault="00BD45A8">
            <w:pPr>
              <w:rPr>
                <w:rFonts w:ascii="Calibri" w:hAnsi="Calibri" w:cs="Arial"/>
                <w:bCs/>
                <w:szCs w:val="36"/>
              </w:rPr>
            </w:pPr>
          </w:p>
        </w:tc>
        <w:tc>
          <w:tcPr>
            <w:tcW w:w="6652" w:type="dxa"/>
            <w:tcBorders>
              <w:top w:val="single" w:sz="4" w:space="0" w:color="auto"/>
              <w:left w:val="single" w:sz="4" w:space="0" w:color="auto"/>
              <w:bottom w:val="single" w:sz="4" w:space="0" w:color="auto"/>
              <w:right w:val="single" w:sz="4" w:space="0" w:color="auto"/>
            </w:tcBorders>
          </w:tcPr>
          <w:p w14:paraId="28174270" w14:textId="77777777" w:rsidR="00BD45A8" w:rsidRDefault="00BD45A8">
            <w:pPr>
              <w:rPr>
                <w:rFonts w:ascii="Calibri" w:hAnsi="Calibri" w:cs="Arial"/>
                <w:bCs/>
                <w:szCs w:val="36"/>
              </w:rPr>
            </w:pPr>
          </w:p>
        </w:tc>
        <w:tc>
          <w:tcPr>
            <w:tcW w:w="2242" w:type="dxa"/>
            <w:tcBorders>
              <w:top w:val="single" w:sz="4" w:space="0" w:color="auto"/>
              <w:left w:val="single" w:sz="4" w:space="0" w:color="auto"/>
              <w:bottom w:val="single" w:sz="4" w:space="0" w:color="auto"/>
              <w:right w:val="single" w:sz="4" w:space="0" w:color="auto"/>
            </w:tcBorders>
          </w:tcPr>
          <w:p w14:paraId="1F5C7F4F" w14:textId="77777777" w:rsidR="00BD45A8" w:rsidRDefault="00BD45A8">
            <w:pPr>
              <w:rPr>
                <w:rFonts w:ascii="Calibri" w:hAnsi="Calibri" w:cs="Arial"/>
                <w:bCs/>
                <w:szCs w:val="36"/>
              </w:rPr>
            </w:pPr>
          </w:p>
        </w:tc>
      </w:tr>
      <w:tr w:rsidR="00BD45A8" w14:paraId="48041479" w14:textId="77777777" w:rsidTr="00BD45A8">
        <w:tc>
          <w:tcPr>
            <w:tcW w:w="1526" w:type="dxa"/>
            <w:tcBorders>
              <w:top w:val="single" w:sz="4" w:space="0" w:color="auto"/>
              <w:left w:val="single" w:sz="4" w:space="0" w:color="auto"/>
              <w:bottom w:val="single" w:sz="4" w:space="0" w:color="auto"/>
              <w:right w:val="single" w:sz="4" w:space="0" w:color="auto"/>
            </w:tcBorders>
          </w:tcPr>
          <w:p w14:paraId="418ECC83" w14:textId="77777777" w:rsidR="00BD45A8" w:rsidRDefault="00BD45A8">
            <w:pPr>
              <w:rPr>
                <w:rFonts w:ascii="Calibri" w:hAnsi="Calibri" w:cs="Arial"/>
                <w:bCs/>
                <w:szCs w:val="36"/>
              </w:rPr>
            </w:pPr>
          </w:p>
        </w:tc>
        <w:tc>
          <w:tcPr>
            <w:tcW w:w="6652" w:type="dxa"/>
            <w:tcBorders>
              <w:top w:val="single" w:sz="4" w:space="0" w:color="auto"/>
              <w:left w:val="single" w:sz="4" w:space="0" w:color="auto"/>
              <w:bottom w:val="single" w:sz="4" w:space="0" w:color="auto"/>
              <w:right w:val="single" w:sz="4" w:space="0" w:color="auto"/>
            </w:tcBorders>
          </w:tcPr>
          <w:p w14:paraId="1E489329" w14:textId="77777777" w:rsidR="00BD45A8" w:rsidRDefault="00BD45A8">
            <w:pPr>
              <w:rPr>
                <w:rFonts w:ascii="Calibri" w:hAnsi="Calibri" w:cs="Arial"/>
                <w:bCs/>
                <w:szCs w:val="36"/>
              </w:rPr>
            </w:pPr>
          </w:p>
        </w:tc>
        <w:tc>
          <w:tcPr>
            <w:tcW w:w="2242" w:type="dxa"/>
            <w:tcBorders>
              <w:top w:val="single" w:sz="4" w:space="0" w:color="auto"/>
              <w:left w:val="single" w:sz="4" w:space="0" w:color="auto"/>
              <w:bottom w:val="single" w:sz="4" w:space="0" w:color="auto"/>
              <w:right w:val="single" w:sz="4" w:space="0" w:color="auto"/>
            </w:tcBorders>
          </w:tcPr>
          <w:p w14:paraId="61425001" w14:textId="77777777" w:rsidR="00BD45A8" w:rsidRDefault="00BD45A8">
            <w:pPr>
              <w:rPr>
                <w:rFonts w:ascii="Calibri" w:hAnsi="Calibri" w:cs="Arial"/>
                <w:bCs/>
                <w:szCs w:val="36"/>
              </w:rPr>
            </w:pPr>
          </w:p>
        </w:tc>
      </w:tr>
      <w:tr w:rsidR="00BD45A8" w14:paraId="087A6930" w14:textId="77777777" w:rsidTr="00BD45A8">
        <w:tc>
          <w:tcPr>
            <w:tcW w:w="1526" w:type="dxa"/>
            <w:tcBorders>
              <w:top w:val="single" w:sz="4" w:space="0" w:color="auto"/>
              <w:left w:val="single" w:sz="4" w:space="0" w:color="auto"/>
              <w:bottom w:val="single" w:sz="4" w:space="0" w:color="auto"/>
              <w:right w:val="single" w:sz="4" w:space="0" w:color="auto"/>
            </w:tcBorders>
          </w:tcPr>
          <w:p w14:paraId="5F924530" w14:textId="77777777" w:rsidR="00BD45A8" w:rsidRDefault="00BD45A8">
            <w:pPr>
              <w:rPr>
                <w:rFonts w:ascii="Calibri" w:hAnsi="Calibri" w:cs="Arial"/>
                <w:bCs/>
                <w:szCs w:val="36"/>
              </w:rPr>
            </w:pPr>
          </w:p>
        </w:tc>
        <w:tc>
          <w:tcPr>
            <w:tcW w:w="6652" w:type="dxa"/>
            <w:tcBorders>
              <w:top w:val="single" w:sz="4" w:space="0" w:color="auto"/>
              <w:left w:val="single" w:sz="4" w:space="0" w:color="auto"/>
              <w:bottom w:val="single" w:sz="4" w:space="0" w:color="auto"/>
              <w:right w:val="single" w:sz="4" w:space="0" w:color="auto"/>
            </w:tcBorders>
          </w:tcPr>
          <w:p w14:paraId="09753D79" w14:textId="77777777" w:rsidR="00BD45A8" w:rsidRDefault="00BD45A8">
            <w:pPr>
              <w:rPr>
                <w:rFonts w:ascii="Calibri" w:hAnsi="Calibri" w:cs="Arial"/>
                <w:bCs/>
                <w:szCs w:val="36"/>
              </w:rPr>
            </w:pPr>
          </w:p>
        </w:tc>
        <w:tc>
          <w:tcPr>
            <w:tcW w:w="2242" w:type="dxa"/>
            <w:tcBorders>
              <w:top w:val="single" w:sz="4" w:space="0" w:color="auto"/>
              <w:left w:val="single" w:sz="4" w:space="0" w:color="auto"/>
              <w:bottom w:val="single" w:sz="4" w:space="0" w:color="auto"/>
              <w:right w:val="single" w:sz="4" w:space="0" w:color="auto"/>
            </w:tcBorders>
          </w:tcPr>
          <w:p w14:paraId="71C4082C" w14:textId="77777777" w:rsidR="00BD45A8" w:rsidRDefault="00BD45A8">
            <w:pPr>
              <w:rPr>
                <w:rFonts w:ascii="Calibri" w:hAnsi="Calibri" w:cs="Arial"/>
                <w:bCs/>
                <w:szCs w:val="36"/>
              </w:rPr>
            </w:pPr>
          </w:p>
        </w:tc>
      </w:tr>
    </w:tbl>
    <w:p w14:paraId="2CF619DE" w14:textId="77777777" w:rsidR="00BD45A8" w:rsidRDefault="00BD45A8">
      <w:pPr>
        <w:rPr>
          <w:rFonts w:ascii="Comic Sans MS" w:hAnsi="Comic Sans MS"/>
          <w:b/>
          <w:sz w:val="24"/>
          <w:szCs w:val="24"/>
        </w:rPr>
      </w:pPr>
    </w:p>
    <w:p w14:paraId="46FE1D84" w14:textId="77777777" w:rsidR="00BD45A8" w:rsidRDefault="00BD45A8">
      <w:pPr>
        <w:rPr>
          <w:rFonts w:ascii="Comic Sans MS" w:hAnsi="Comic Sans MS"/>
          <w:b/>
          <w:sz w:val="24"/>
          <w:szCs w:val="24"/>
        </w:rPr>
      </w:pPr>
      <w:r>
        <w:rPr>
          <w:rFonts w:ascii="Comic Sans MS" w:hAnsi="Comic Sans MS"/>
          <w:b/>
          <w:sz w:val="24"/>
          <w:szCs w:val="24"/>
        </w:rPr>
        <w:br w:type="page"/>
      </w:r>
    </w:p>
    <w:p w14:paraId="54ED20A9" w14:textId="2AE5A52B" w:rsidR="00842DFB" w:rsidRPr="00583C0B" w:rsidRDefault="00842DFB" w:rsidP="00842DFB">
      <w:pPr>
        <w:rPr>
          <w:rFonts w:ascii="Comic Sans MS" w:hAnsi="Comic Sans MS"/>
          <w:b/>
          <w:sz w:val="24"/>
          <w:szCs w:val="24"/>
        </w:rPr>
      </w:pPr>
      <w:r w:rsidRPr="00583C0B">
        <w:rPr>
          <w:rFonts w:ascii="Comic Sans MS" w:hAnsi="Comic Sans MS"/>
          <w:b/>
          <w:sz w:val="24"/>
          <w:szCs w:val="24"/>
        </w:rPr>
        <w:lastRenderedPageBreak/>
        <w:t>POLICY FOR COMMUNITY LINKS</w:t>
      </w:r>
    </w:p>
    <w:p w14:paraId="280AD242"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At </w:t>
      </w:r>
      <w:r w:rsidR="007B2CFC" w:rsidRPr="00583C0B">
        <w:rPr>
          <w:rFonts w:ascii="Comic Sans MS" w:hAnsi="Comic Sans MS"/>
          <w:sz w:val="24"/>
          <w:szCs w:val="24"/>
        </w:rPr>
        <w:t>Redhill</w:t>
      </w:r>
      <w:r w:rsidRPr="00583C0B">
        <w:rPr>
          <w:rFonts w:ascii="Comic Sans MS" w:hAnsi="Comic Sans MS"/>
          <w:sz w:val="24"/>
          <w:szCs w:val="24"/>
        </w:rPr>
        <w:t xml:space="preserve"> Primary School, we value the importance of developing strong links between the school and local, regional and national communities. Within </w:t>
      </w:r>
      <w:r w:rsidR="00751F5A">
        <w:rPr>
          <w:rFonts w:ascii="Comic Sans MS" w:hAnsi="Comic Sans MS"/>
          <w:sz w:val="24"/>
          <w:szCs w:val="24"/>
        </w:rPr>
        <w:t>our curriculum</w:t>
      </w:r>
      <w:r w:rsidRPr="00583C0B">
        <w:rPr>
          <w:rFonts w:ascii="Comic Sans MS" w:hAnsi="Comic Sans MS"/>
          <w:sz w:val="24"/>
          <w:szCs w:val="24"/>
        </w:rPr>
        <w:t>, through assemblies, concerts and special events, we involve our pu</w:t>
      </w:r>
      <w:r w:rsidR="00751F5A">
        <w:rPr>
          <w:rFonts w:ascii="Comic Sans MS" w:hAnsi="Comic Sans MS"/>
          <w:sz w:val="24"/>
          <w:szCs w:val="24"/>
        </w:rPr>
        <w:t>pils in the local community</w:t>
      </w:r>
      <w:r w:rsidRPr="00583C0B">
        <w:rPr>
          <w:rFonts w:ascii="Comic Sans MS" w:hAnsi="Comic Sans MS"/>
          <w:sz w:val="24"/>
          <w:szCs w:val="24"/>
        </w:rPr>
        <w:t xml:space="preserve"> so that they learn how to participate in a practical way in the life and concerns of their neighbourhood and communities. Working with parents, local residents, the business community, public services and voluntary services teaches the children to become active citizens. The links listed in this policy are </w:t>
      </w:r>
      <w:r w:rsidR="00751F5A">
        <w:rPr>
          <w:rFonts w:ascii="Comic Sans MS" w:hAnsi="Comic Sans MS"/>
          <w:sz w:val="24"/>
          <w:szCs w:val="24"/>
        </w:rPr>
        <w:t xml:space="preserve">just </w:t>
      </w:r>
      <w:r w:rsidRPr="00583C0B">
        <w:rPr>
          <w:rFonts w:ascii="Comic Sans MS" w:hAnsi="Comic Sans MS"/>
          <w:sz w:val="24"/>
          <w:szCs w:val="24"/>
        </w:rPr>
        <w:t>some examples of the extensive community links we have at our school.</w:t>
      </w:r>
    </w:p>
    <w:p w14:paraId="4230F6CF"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Aims</w:t>
      </w:r>
    </w:p>
    <w:p w14:paraId="6B792BF4"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help children today to prepare for the future.</w:t>
      </w:r>
    </w:p>
    <w:p w14:paraId="229817CB"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For all of us to care about our school and the environment.</w:t>
      </w:r>
    </w:p>
    <w:p w14:paraId="3FD58CCE"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For our children, our parents and our staff all to work together.</w:t>
      </w:r>
    </w:p>
    <w:p w14:paraId="7E878E4D"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acknowledge that our neighbours are important to us.</w:t>
      </w:r>
    </w:p>
    <w:p w14:paraId="316B2D83"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accept that </w:t>
      </w:r>
      <w:r w:rsidR="007B2CFC" w:rsidRPr="00583C0B">
        <w:rPr>
          <w:rFonts w:ascii="Comic Sans MS" w:hAnsi="Comic Sans MS"/>
          <w:sz w:val="24"/>
          <w:szCs w:val="24"/>
        </w:rPr>
        <w:t>Redhill</w:t>
      </w:r>
      <w:r w:rsidRPr="00583C0B">
        <w:rPr>
          <w:rFonts w:ascii="Comic Sans MS" w:hAnsi="Comic Sans MS"/>
          <w:sz w:val="24"/>
          <w:szCs w:val="24"/>
        </w:rPr>
        <w:t xml:space="preserve"> Primary School is not a building in isolation, but is situated within the community of </w:t>
      </w:r>
      <w:r w:rsidR="00751F5A">
        <w:rPr>
          <w:rFonts w:ascii="Comic Sans MS" w:hAnsi="Comic Sans MS"/>
          <w:sz w:val="24"/>
          <w:szCs w:val="24"/>
        </w:rPr>
        <w:t>Ockbrook and Borrowash</w:t>
      </w:r>
      <w:r w:rsidRPr="00583C0B">
        <w:rPr>
          <w:rFonts w:ascii="Comic Sans MS" w:hAnsi="Comic Sans MS"/>
          <w:sz w:val="24"/>
          <w:szCs w:val="24"/>
        </w:rPr>
        <w:t xml:space="preserve">. It is important that </w:t>
      </w:r>
      <w:r w:rsidR="007B2CFC" w:rsidRPr="00583C0B">
        <w:rPr>
          <w:rFonts w:ascii="Comic Sans MS" w:hAnsi="Comic Sans MS"/>
          <w:sz w:val="24"/>
          <w:szCs w:val="24"/>
        </w:rPr>
        <w:t>Redhill</w:t>
      </w:r>
      <w:r w:rsidRPr="00583C0B">
        <w:rPr>
          <w:rFonts w:ascii="Comic Sans MS" w:hAnsi="Comic Sans MS"/>
          <w:sz w:val="24"/>
          <w:szCs w:val="24"/>
        </w:rPr>
        <w:t xml:space="preserve"> Primary School, its children, staff and governors are recognised as part of the local and wider community.</w:t>
      </w:r>
    </w:p>
    <w:p w14:paraId="77BDD912"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develop links with:</w:t>
      </w:r>
    </w:p>
    <w:p w14:paraId="493D899D"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parents</w:t>
      </w:r>
    </w:p>
    <w:p w14:paraId="58D53276"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our neighbours</w:t>
      </w:r>
    </w:p>
    <w:p w14:paraId="05FDBE53"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the local church</w:t>
      </w:r>
      <w:r w:rsidR="00751F5A">
        <w:rPr>
          <w:rFonts w:ascii="Comic Sans MS" w:hAnsi="Comic Sans MS"/>
          <w:sz w:val="24"/>
          <w:szCs w:val="24"/>
        </w:rPr>
        <w:t>es</w:t>
      </w:r>
    </w:p>
    <w:p w14:paraId="727B2761"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local Primary schools</w:t>
      </w:r>
    </w:p>
    <w:p w14:paraId="79A29B09"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Secondary schools</w:t>
      </w:r>
    </w:p>
    <w:p w14:paraId="6E22B090"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pre-school groups</w:t>
      </w:r>
    </w:p>
    <w:p w14:paraId="43DC6DBD"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industry and businesses</w:t>
      </w:r>
    </w:p>
    <w:p w14:paraId="7A6AB503"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other agencies</w:t>
      </w:r>
    </w:p>
    <w:p w14:paraId="6AAF2D9F" w14:textId="77777777" w:rsidR="00842DFB" w:rsidRPr="00583C0B" w:rsidRDefault="00842DFB" w:rsidP="00842DFB">
      <w:pPr>
        <w:pStyle w:val="ListParagraph"/>
        <w:numPr>
          <w:ilvl w:val="0"/>
          <w:numId w:val="1"/>
        </w:numPr>
        <w:rPr>
          <w:rFonts w:ascii="Comic Sans MS" w:hAnsi="Comic Sans MS"/>
          <w:sz w:val="24"/>
          <w:szCs w:val="24"/>
        </w:rPr>
      </w:pPr>
      <w:r w:rsidRPr="00583C0B">
        <w:rPr>
          <w:rFonts w:ascii="Comic Sans MS" w:hAnsi="Comic Sans MS"/>
          <w:sz w:val="24"/>
          <w:szCs w:val="24"/>
        </w:rPr>
        <w:t>voluntary/charitable organisations.</w:t>
      </w:r>
    </w:p>
    <w:p w14:paraId="5D761E94"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Parents</w:t>
      </w:r>
    </w:p>
    <w:p w14:paraId="177FEA3C" w14:textId="77777777" w:rsidR="00842DFB" w:rsidRPr="00583C0B" w:rsidRDefault="00751F5A" w:rsidP="00842DFB">
      <w:pPr>
        <w:rPr>
          <w:rFonts w:ascii="Comic Sans MS" w:hAnsi="Comic Sans MS"/>
          <w:sz w:val="24"/>
          <w:szCs w:val="24"/>
        </w:rPr>
      </w:pPr>
      <w:r>
        <w:rPr>
          <w:rFonts w:ascii="Comic Sans MS" w:hAnsi="Comic Sans MS"/>
          <w:sz w:val="24"/>
          <w:szCs w:val="24"/>
        </w:rPr>
        <w:t>A</w:t>
      </w:r>
      <w:r w:rsidR="00842DFB" w:rsidRPr="00583C0B">
        <w:rPr>
          <w:rFonts w:ascii="Comic Sans MS" w:hAnsi="Comic Sans MS"/>
          <w:sz w:val="24"/>
          <w:szCs w:val="24"/>
        </w:rPr>
        <w:t xml:space="preserve">t </w:t>
      </w:r>
      <w:r w:rsidR="007B2CFC" w:rsidRPr="00583C0B">
        <w:rPr>
          <w:rFonts w:ascii="Comic Sans MS" w:hAnsi="Comic Sans MS"/>
          <w:sz w:val="24"/>
          <w:szCs w:val="24"/>
        </w:rPr>
        <w:t>Redhill</w:t>
      </w:r>
      <w:r w:rsidR="00842DFB" w:rsidRPr="00583C0B">
        <w:rPr>
          <w:rFonts w:ascii="Comic Sans MS" w:hAnsi="Comic Sans MS"/>
          <w:sz w:val="24"/>
          <w:szCs w:val="24"/>
        </w:rPr>
        <w:t xml:space="preserve"> Primary School</w:t>
      </w:r>
      <w:r>
        <w:rPr>
          <w:rFonts w:ascii="Comic Sans MS" w:hAnsi="Comic Sans MS"/>
          <w:sz w:val="24"/>
          <w:szCs w:val="24"/>
        </w:rPr>
        <w:t>, we</w:t>
      </w:r>
      <w:r w:rsidR="00842DFB" w:rsidRPr="00583C0B">
        <w:rPr>
          <w:rFonts w:ascii="Comic Sans MS" w:hAnsi="Comic Sans MS"/>
          <w:sz w:val="24"/>
          <w:szCs w:val="24"/>
        </w:rPr>
        <w:t xml:space="preserve"> encour</w:t>
      </w:r>
      <w:r>
        <w:rPr>
          <w:rFonts w:ascii="Comic Sans MS" w:hAnsi="Comic Sans MS"/>
          <w:sz w:val="24"/>
          <w:szCs w:val="24"/>
        </w:rPr>
        <w:t>age</w:t>
      </w:r>
      <w:r w:rsidR="00842DFB" w:rsidRPr="00583C0B">
        <w:rPr>
          <w:rFonts w:ascii="Comic Sans MS" w:hAnsi="Comic Sans MS"/>
          <w:sz w:val="24"/>
          <w:szCs w:val="24"/>
        </w:rPr>
        <w:t xml:space="preserve"> parents’ interest in their child’s education and in school life </w:t>
      </w:r>
      <w:r>
        <w:rPr>
          <w:rFonts w:ascii="Comic Sans MS" w:hAnsi="Comic Sans MS"/>
          <w:sz w:val="24"/>
          <w:szCs w:val="24"/>
        </w:rPr>
        <w:t xml:space="preserve">by inviting parents in </w:t>
      </w:r>
      <w:r w:rsidR="00842DFB" w:rsidRPr="00583C0B">
        <w:rPr>
          <w:rFonts w:ascii="Comic Sans MS" w:hAnsi="Comic Sans MS"/>
          <w:sz w:val="24"/>
          <w:szCs w:val="24"/>
        </w:rPr>
        <w:t>as an adult helper or member of the PTFA. We recognise that parents are our principal con</w:t>
      </w:r>
      <w:r>
        <w:rPr>
          <w:rFonts w:ascii="Comic Sans MS" w:hAnsi="Comic Sans MS"/>
          <w:sz w:val="24"/>
          <w:szCs w:val="24"/>
        </w:rPr>
        <w:t>tact with the local community; t</w:t>
      </w:r>
      <w:r w:rsidR="00842DFB" w:rsidRPr="00583C0B">
        <w:rPr>
          <w:rFonts w:ascii="Comic Sans MS" w:hAnsi="Comic Sans MS"/>
          <w:sz w:val="24"/>
          <w:szCs w:val="24"/>
        </w:rPr>
        <w:t xml:space="preserve">hey communicate what is happening in our school to the wider community, as well as promoting </w:t>
      </w:r>
      <w:r w:rsidR="007B2CFC" w:rsidRPr="00583C0B">
        <w:rPr>
          <w:rFonts w:ascii="Comic Sans MS" w:hAnsi="Comic Sans MS"/>
          <w:sz w:val="24"/>
          <w:szCs w:val="24"/>
        </w:rPr>
        <w:t>Redhill</w:t>
      </w:r>
      <w:r w:rsidR="00842DFB" w:rsidRPr="00583C0B">
        <w:rPr>
          <w:rFonts w:ascii="Comic Sans MS" w:hAnsi="Comic Sans MS"/>
          <w:sz w:val="24"/>
          <w:szCs w:val="24"/>
        </w:rPr>
        <w:t xml:space="preserve"> Primary School’s reputation. The school has </w:t>
      </w:r>
      <w:r>
        <w:rPr>
          <w:rFonts w:ascii="Comic Sans MS" w:hAnsi="Comic Sans MS"/>
          <w:sz w:val="24"/>
          <w:szCs w:val="24"/>
        </w:rPr>
        <w:t>a designated</w:t>
      </w:r>
      <w:r w:rsidR="00842DFB" w:rsidRPr="00583C0B">
        <w:rPr>
          <w:rFonts w:ascii="Comic Sans MS" w:hAnsi="Comic Sans MS"/>
          <w:sz w:val="24"/>
          <w:szCs w:val="24"/>
        </w:rPr>
        <w:t xml:space="preserve"> </w:t>
      </w:r>
      <w:r>
        <w:rPr>
          <w:rFonts w:ascii="Comic Sans MS" w:hAnsi="Comic Sans MS"/>
          <w:sz w:val="24"/>
          <w:szCs w:val="24"/>
        </w:rPr>
        <w:t xml:space="preserve">Curriculum Links Leader </w:t>
      </w:r>
      <w:r w:rsidR="00842DFB" w:rsidRPr="00583C0B">
        <w:rPr>
          <w:rFonts w:ascii="Comic Sans MS" w:hAnsi="Comic Sans MS"/>
          <w:sz w:val="24"/>
          <w:szCs w:val="24"/>
        </w:rPr>
        <w:t xml:space="preserve">who liaises with parents and friends, and co-ordinates their help. </w:t>
      </w:r>
    </w:p>
    <w:p w14:paraId="2149CACD"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lastRenderedPageBreak/>
        <w:t xml:space="preserve">Our PTFA runs a number of successful fund-raising activities during the school year and we are always greatly indebted to them and very proud of their achievements. </w:t>
      </w:r>
    </w:p>
    <w:p w14:paraId="26F5ED7F"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Our Neighbours</w:t>
      </w:r>
    </w:p>
    <w:p w14:paraId="43A4DE81"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We invite our neighbours to </w:t>
      </w:r>
      <w:r w:rsidR="007B2CFC" w:rsidRPr="00583C0B">
        <w:rPr>
          <w:rFonts w:ascii="Comic Sans MS" w:hAnsi="Comic Sans MS"/>
          <w:sz w:val="24"/>
          <w:szCs w:val="24"/>
        </w:rPr>
        <w:t>Redhill</w:t>
      </w:r>
      <w:r w:rsidRPr="00583C0B">
        <w:rPr>
          <w:rFonts w:ascii="Comic Sans MS" w:hAnsi="Comic Sans MS"/>
          <w:sz w:val="24"/>
          <w:szCs w:val="24"/>
        </w:rPr>
        <w:t xml:space="preserve"> Primary School for a variety of functions, such as Summer Fairs, Harvest</w:t>
      </w:r>
      <w:r w:rsidR="00751F5A">
        <w:rPr>
          <w:rFonts w:ascii="Comic Sans MS" w:hAnsi="Comic Sans MS"/>
          <w:sz w:val="24"/>
          <w:szCs w:val="24"/>
        </w:rPr>
        <w:t xml:space="preserve"> Services, plays, concerts etc. and w</w:t>
      </w:r>
      <w:r w:rsidRPr="00583C0B">
        <w:rPr>
          <w:rFonts w:ascii="Comic Sans MS" w:hAnsi="Comic Sans MS"/>
          <w:sz w:val="24"/>
          <w:szCs w:val="24"/>
        </w:rPr>
        <w:t>e always let them know what is happening at the school</w:t>
      </w:r>
      <w:r w:rsidR="00751F5A">
        <w:rPr>
          <w:rFonts w:ascii="Comic Sans MS" w:hAnsi="Comic Sans MS"/>
          <w:sz w:val="24"/>
          <w:szCs w:val="24"/>
        </w:rPr>
        <w:t xml:space="preserve">. </w:t>
      </w:r>
      <w:r w:rsidRPr="00583C0B">
        <w:rPr>
          <w:rFonts w:ascii="Comic Sans MS" w:hAnsi="Comic Sans MS"/>
          <w:sz w:val="24"/>
          <w:szCs w:val="24"/>
        </w:rPr>
        <w:t xml:space="preserve">We have very good links with the local </w:t>
      </w:r>
      <w:r w:rsidR="007B2CFC" w:rsidRPr="00583C0B">
        <w:rPr>
          <w:rFonts w:ascii="Comic Sans MS" w:hAnsi="Comic Sans MS"/>
          <w:sz w:val="24"/>
          <w:szCs w:val="24"/>
        </w:rPr>
        <w:t>Redhill</w:t>
      </w:r>
      <w:r w:rsidRPr="00583C0B">
        <w:rPr>
          <w:rFonts w:ascii="Comic Sans MS" w:hAnsi="Comic Sans MS"/>
          <w:sz w:val="24"/>
          <w:szCs w:val="24"/>
        </w:rPr>
        <w:t xml:space="preserve"> </w:t>
      </w:r>
      <w:r w:rsidR="00751F5A">
        <w:rPr>
          <w:rFonts w:ascii="Comic Sans MS" w:hAnsi="Comic Sans MS"/>
          <w:sz w:val="24"/>
          <w:szCs w:val="24"/>
        </w:rPr>
        <w:t>residents</w:t>
      </w:r>
      <w:r w:rsidRPr="00583C0B">
        <w:rPr>
          <w:rFonts w:ascii="Comic Sans MS" w:hAnsi="Comic Sans MS"/>
          <w:sz w:val="24"/>
          <w:szCs w:val="24"/>
        </w:rPr>
        <w:t xml:space="preserve"> with whom we work on a number of local projects. </w:t>
      </w:r>
    </w:p>
    <w:p w14:paraId="26F8CBA3"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On-street parking can cause a problem and upset some of our neighbours, especially if their access is blocked. It is a policy of </w:t>
      </w:r>
      <w:r w:rsidR="007B2CFC" w:rsidRPr="00583C0B">
        <w:rPr>
          <w:rFonts w:ascii="Comic Sans MS" w:hAnsi="Comic Sans MS"/>
          <w:sz w:val="24"/>
          <w:szCs w:val="24"/>
        </w:rPr>
        <w:t>Redhill</w:t>
      </w:r>
      <w:r w:rsidRPr="00583C0B">
        <w:rPr>
          <w:rFonts w:ascii="Comic Sans MS" w:hAnsi="Comic Sans MS"/>
          <w:sz w:val="24"/>
          <w:szCs w:val="24"/>
        </w:rPr>
        <w:t xml:space="preserve"> Primary School to remind parents regularly about our neighbours and the parking arrangements, in an attempt to alleviate this problem. </w:t>
      </w:r>
    </w:p>
    <w:p w14:paraId="31A8FEB6"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Local Primary Schools</w:t>
      </w:r>
    </w:p>
    <w:p w14:paraId="3B40656F"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It is essential to develop links with other local Primary schools. This is done through:</w:t>
      </w:r>
    </w:p>
    <w:p w14:paraId="30801A95"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00751F5A">
        <w:rPr>
          <w:rFonts w:ascii="Comic Sans MS" w:hAnsi="Comic Sans MS"/>
          <w:sz w:val="24"/>
          <w:szCs w:val="24"/>
        </w:rPr>
        <w:t xml:space="preserve"> S</w:t>
      </w:r>
      <w:r w:rsidRPr="00583C0B">
        <w:rPr>
          <w:rFonts w:ascii="Comic Sans MS" w:hAnsi="Comic Sans MS"/>
          <w:sz w:val="24"/>
          <w:szCs w:val="24"/>
        </w:rPr>
        <w:t>porting events</w:t>
      </w:r>
    </w:p>
    <w:p w14:paraId="3D889601"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00751F5A">
        <w:rPr>
          <w:rFonts w:ascii="Comic Sans MS" w:hAnsi="Comic Sans MS"/>
          <w:sz w:val="24"/>
          <w:szCs w:val="24"/>
        </w:rPr>
        <w:t xml:space="preserve"> I</w:t>
      </w:r>
      <w:r w:rsidRPr="00583C0B">
        <w:rPr>
          <w:rFonts w:ascii="Comic Sans MS" w:hAnsi="Comic Sans MS"/>
          <w:sz w:val="24"/>
          <w:szCs w:val="24"/>
        </w:rPr>
        <w:t>nformal contacts</w:t>
      </w:r>
    </w:p>
    <w:p w14:paraId="3BEF6FF7"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Learning Community meetings</w:t>
      </w:r>
      <w:r w:rsidR="00751F5A">
        <w:rPr>
          <w:rFonts w:ascii="Comic Sans MS" w:hAnsi="Comic Sans MS"/>
          <w:sz w:val="24"/>
          <w:szCs w:val="24"/>
        </w:rPr>
        <w:t xml:space="preserve"> including links to the local Maths Hub and regular Maths and English leadership meetings</w:t>
      </w:r>
    </w:p>
    <w:p w14:paraId="6BA73B22"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Other meetings.</w:t>
      </w:r>
    </w:p>
    <w:p w14:paraId="0994707B" w14:textId="77777777" w:rsidR="00751F5A"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Curriculum linked activities </w:t>
      </w:r>
      <w:r w:rsidR="00751F5A">
        <w:rPr>
          <w:rFonts w:ascii="Comic Sans MS" w:hAnsi="Comic Sans MS"/>
          <w:sz w:val="24"/>
          <w:szCs w:val="24"/>
        </w:rPr>
        <w:t>taking place with other schools</w:t>
      </w:r>
    </w:p>
    <w:p w14:paraId="1EABCC2B" w14:textId="77777777" w:rsidR="00842DFB" w:rsidRPr="00583C0B" w:rsidRDefault="00842DFB" w:rsidP="00842DFB">
      <w:pPr>
        <w:rPr>
          <w:rFonts w:ascii="Comic Sans MS" w:hAnsi="Comic Sans MS"/>
          <w:sz w:val="24"/>
          <w:szCs w:val="24"/>
        </w:rPr>
      </w:pPr>
    </w:p>
    <w:p w14:paraId="3FC44AEA"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The </w:t>
      </w:r>
      <w:r w:rsidR="00751F5A">
        <w:rPr>
          <w:rFonts w:ascii="Comic Sans MS" w:hAnsi="Comic Sans MS"/>
          <w:sz w:val="24"/>
          <w:szCs w:val="24"/>
        </w:rPr>
        <w:t>senior leadership team</w:t>
      </w:r>
      <w:r w:rsidRPr="00583C0B">
        <w:rPr>
          <w:rFonts w:ascii="Comic Sans MS" w:hAnsi="Comic Sans MS"/>
          <w:sz w:val="24"/>
          <w:szCs w:val="24"/>
        </w:rPr>
        <w:t xml:space="preserve"> are </w:t>
      </w:r>
      <w:r w:rsidR="00751F5A">
        <w:rPr>
          <w:rFonts w:ascii="Comic Sans MS" w:hAnsi="Comic Sans MS"/>
          <w:sz w:val="24"/>
          <w:szCs w:val="24"/>
        </w:rPr>
        <w:t xml:space="preserve">often </w:t>
      </w:r>
      <w:r w:rsidRPr="00583C0B">
        <w:rPr>
          <w:rFonts w:ascii="Comic Sans MS" w:hAnsi="Comic Sans MS"/>
          <w:sz w:val="24"/>
          <w:szCs w:val="24"/>
        </w:rPr>
        <w:t>responsible for these links, although all staff are involved. Parents and volunteers who help to run clubs are also very much involved in links with local primary schools.</w:t>
      </w:r>
    </w:p>
    <w:p w14:paraId="687ABCCF"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Other Primary Schools</w:t>
      </w:r>
    </w:p>
    <w:p w14:paraId="47AA4E2E"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We have links, through e-mail, videoconferencing and sporting activities, with other local schools, particularly those within the </w:t>
      </w:r>
      <w:r w:rsidR="00751F5A">
        <w:rPr>
          <w:rFonts w:ascii="Comic Sans MS" w:hAnsi="Comic Sans MS"/>
          <w:sz w:val="24"/>
          <w:szCs w:val="24"/>
        </w:rPr>
        <w:t>local Maths Hub</w:t>
      </w:r>
      <w:r w:rsidRPr="00583C0B">
        <w:rPr>
          <w:rFonts w:ascii="Comic Sans MS" w:hAnsi="Comic Sans MS"/>
          <w:sz w:val="24"/>
          <w:szCs w:val="24"/>
        </w:rPr>
        <w:t>.</w:t>
      </w:r>
    </w:p>
    <w:p w14:paraId="6B8613A6"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Secondary Schools</w:t>
      </w:r>
    </w:p>
    <w:p w14:paraId="11ACB873"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At </w:t>
      </w:r>
      <w:r w:rsidR="007B2CFC" w:rsidRPr="00583C0B">
        <w:rPr>
          <w:rFonts w:ascii="Comic Sans MS" w:hAnsi="Comic Sans MS"/>
          <w:sz w:val="24"/>
          <w:szCs w:val="24"/>
        </w:rPr>
        <w:t>Redhill</w:t>
      </w:r>
      <w:r w:rsidRPr="00583C0B">
        <w:rPr>
          <w:rFonts w:ascii="Comic Sans MS" w:hAnsi="Comic Sans MS"/>
          <w:sz w:val="24"/>
          <w:szCs w:val="24"/>
        </w:rPr>
        <w:t xml:space="preserve"> Primary School, we feel it is important to develop links with local Secondary schools for two reasons:</w:t>
      </w:r>
    </w:p>
    <w:p w14:paraId="2A2CD20B"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ease the transition from Year 6 to Year 7</w:t>
      </w:r>
    </w:p>
    <w:p w14:paraId="1482C7AA"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to develop subject links between subject leaders.</w:t>
      </w:r>
    </w:p>
    <w:p w14:paraId="78328C29"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The Year 6 teacher plays a major role in transition arrangements. The </w:t>
      </w:r>
      <w:r w:rsidR="00751F5A">
        <w:rPr>
          <w:rFonts w:ascii="Comic Sans MS" w:hAnsi="Comic Sans MS"/>
          <w:sz w:val="24"/>
          <w:szCs w:val="24"/>
        </w:rPr>
        <w:t xml:space="preserve">Deputy </w:t>
      </w:r>
      <w:r w:rsidRPr="00583C0B">
        <w:rPr>
          <w:rFonts w:ascii="Comic Sans MS" w:hAnsi="Comic Sans MS"/>
          <w:sz w:val="24"/>
          <w:szCs w:val="24"/>
        </w:rPr>
        <w:t xml:space="preserve">Headteacher and the Year 6 teacher instigate links with several Secondary schools, covering a range of </w:t>
      </w:r>
      <w:r w:rsidRPr="00583C0B">
        <w:rPr>
          <w:rFonts w:ascii="Comic Sans MS" w:hAnsi="Comic Sans MS"/>
          <w:sz w:val="24"/>
          <w:szCs w:val="24"/>
        </w:rPr>
        <w:lastRenderedPageBreak/>
        <w:t xml:space="preserve">subjects and skills across the Key Stages. This is part of the partnership that </w:t>
      </w:r>
      <w:r w:rsidR="007B2CFC" w:rsidRPr="00583C0B">
        <w:rPr>
          <w:rFonts w:ascii="Comic Sans MS" w:hAnsi="Comic Sans MS"/>
          <w:sz w:val="24"/>
          <w:szCs w:val="24"/>
        </w:rPr>
        <w:t>Redhill</w:t>
      </w:r>
      <w:r w:rsidRPr="00583C0B">
        <w:rPr>
          <w:rFonts w:ascii="Comic Sans MS" w:hAnsi="Comic Sans MS"/>
          <w:sz w:val="24"/>
          <w:szCs w:val="24"/>
        </w:rPr>
        <w:t xml:space="preserve"> Primary School is developing with Secondary schools. We benefit from subject expertise when needed. They benefit from being involved in differentiated group activities and classroom presentation.</w:t>
      </w:r>
    </w:p>
    <w:p w14:paraId="46380511" w14:textId="687787B0" w:rsidR="00842DFB" w:rsidRDefault="007B2CFC" w:rsidP="00842DFB">
      <w:pPr>
        <w:rPr>
          <w:rFonts w:ascii="Comic Sans MS" w:hAnsi="Comic Sans MS"/>
          <w:sz w:val="24"/>
          <w:szCs w:val="24"/>
        </w:rPr>
      </w:pPr>
      <w:r w:rsidRPr="00583C0B">
        <w:rPr>
          <w:rFonts w:ascii="Comic Sans MS" w:hAnsi="Comic Sans MS"/>
          <w:sz w:val="24"/>
          <w:szCs w:val="24"/>
        </w:rPr>
        <w:t>Redhill</w:t>
      </w:r>
      <w:r w:rsidR="00842DFB" w:rsidRPr="00583C0B">
        <w:rPr>
          <w:rFonts w:ascii="Comic Sans MS" w:hAnsi="Comic Sans MS"/>
          <w:sz w:val="24"/>
          <w:szCs w:val="24"/>
        </w:rPr>
        <w:t xml:space="preserve"> Primary School </w:t>
      </w:r>
      <w:r w:rsidR="00751F5A">
        <w:rPr>
          <w:rFonts w:ascii="Comic Sans MS" w:hAnsi="Comic Sans MS"/>
          <w:sz w:val="24"/>
          <w:szCs w:val="24"/>
        </w:rPr>
        <w:t xml:space="preserve">has close links with West Park secondary school. </w:t>
      </w:r>
      <w:r w:rsidR="00BD45A8">
        <w:rPr>
          <w:rFonts w:ascii="Comic Sans MS" w:hAnsi="Comic Sans MS"/>
          <w:sz w:val="24"/>
          <w:szCs w:val="24"/>
        </w:rPr>
        <w:t>W</w:t>
      </w:r>
      <w:r w:rsidR="00751F5A">
        <w:rPr>
          <w:rFonts w:ascii="Comic Sans MS" w:hAnsi="Comic Sans MS"/>
          <w:sz w:val="24"/>
          <w:szCs w:val="24"/>
        </w:rPr>
        <w:t>e are regularly visited by their staff and pupils who deliver assemblies and workshops.</w:t>
      </w:r>
    </w:p>
    <w:p w14:paraId="6E2746E6" w14:textId="305B7D34" w:rsidR="00751F5A" w:rsidRDefault="00751F5A" w:rsidP="00842DFB">
      <w:pPr>
        <w:rPr>
          <w:rFonts w:ascii="Comic Sans MS" w:hAnsi="Comic Sans MS"/>
          <w:sz w:val="24"/>
          <w:szCs w:val="24"/>
        </w:rPr>
      </w:pPr>
      <w:r>
        <w:rPr>
          <w:rFonts w:ascii="Comic Sans MS" w:hAnsi="Comic Sans MS"/>
          <w:sz w:val="24"/>
          <w:szCs w:val="24"/>
        </w:rPr>
        <w:t>Furthermore, we also have links with Friesland. Our year 5 children visit their school each year and we regularly utilise members of their Dance department to deliver Dance lessons to our children.</w:t>
      </w:r>
    </w:p>
    <w:p w14:paraId="40DF07F6" w14:textId="09D9460F" w:rsidR="00BD45A8" w:rsidRPr="00583C0B" w:rsidRDefault="00BD45A8" w:rsidP="00842DFB">
      <w:pPr>
        <w:rPr>
          <w:rFonts w:ascii="Comic Sans MS" w:hAnsi="Comic Sans MS"/>
          <w:sz w:val="24"/>
          <w:szCs w:val="24"/>
        </w:rPr>
      </w:pPr>
      <w:r>
        <w:rPr>
          <w:rFonts w:ascii="Comic Sans MS" w:hAnsi="Comic Sans MS"/>
          <w:sz w:val="24"/>
          <w:szCs w:val="24"/>
        </w:rPr>
        <w:t xml:space="preserve">We welcome secondary school children for voluntary placements as part of their commitment towards attaining a ‘Duke of Edinburgh award. These placements usually take the form of supporting with after-school clubs.  </w:t>
      </w:r>
    </w:p>
    <w:p w14:paraId="73D7CAB4" w14:textId="078C1F9E" w:rsidR="00842DFB" w:rsidRPr="00583C0B" w:rsidRDefault="00AE3923" w:rsidP="00842DFB">
      <w:pPr>
        <w:rPr>
          <w:rFonts w:ascii="Comic Sans MS" w:hAnsi="Comic Sans MS"/>
          <w:b/>
          <w:sz w:val="24"/>
          <w:szCs w:val="24"/>
        </w:rPr>
      </w:pPr>
      <w:r>
        <w:rPr>
          <w:rFonts w:ascii="Comic Sans MS" w:hAnsi="Comic Sans MS"/>
          <w:b/>
          <w:sz w:val="24"/>
          <w:szCs w:val="24"/>
        </w:rPr>
        <w:t>University</w:t>
      </w:r>
      <w:r w:rsidR="00842DFB" w:rsidRPr="00583C0B">
        <w:rPr>
          <w:rFonts w:ascii="Comic Sans MS" w:hAnsi="Comic Sans MS"/>
          <w:b/>
          <w:sz w:val="24"/>
          <w:szCs w:val="24"/>
        </w:rPr>
        <w:t xml:space="preserve"> </w:t>
      </w:r>
    </w:p>
    <w:p w14:paraId="388863FC"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Close links are maintained with </w:t>
      </w:r>
      <w:r w:rsidR="00751F5A">
        <w:rPr>
          <w:rFonts w:ascii="Comic Sans MS" w:hAnsi="Comic Sans MS"/>
          <w:sz w:val="24"/>
          <w:szCs w:val="24"/>
        </w:rPr>
        <w:t>Derby University</w:t>
      </w:r>
      <w:r w:rsidRPr="00583C0B">
        <w:rPr>
          <w:rFonts w:ascii="Comic Sans MS" w:hAnsi="Comic Sans MS"/>
          <w:sz w:val="24"/>
          <w:szCs w:val="24"/>
        </w:rPr>
        <w:t xml:space="preserve"> through our</w:t>
      </w:r>
      <w:r w:rsidR="00751F5A">
        <w:rPr>
          <w:rFonts w:ascii="Comic Sans MS" w:hAnsi="Comic Sans MS"/>
          <w:sz w:val="24"/>
          <w:szCs w:val="24"/>
        </w:rPr>
        <w:t xml:space="preserve"> delivery of</w:t>
      </w:r>
      <w:r w:rsidRPr="00583C0B">
        <w:rPr>
          <w:rFonts w:ascii="Comic Sans MS" w:hAnsi="Comic Sans MS"/>
          <w:sz w:val="24"/>
          <w:szCs w:val="24"/>
        </w:rPr>
        <w:t xml:space="preserve"> Initial Teacher Training. Students from the </w:t>
      </w:r>
      <w:r w:rsidR="00751F5A">
        <w:rPr>
          <w:rFonts w:ascii="Comic Sans MS" w:hAnsi="Comic Sans MS"/>
          <w:sz w:val="24"/>
          <w:szCs w:val="24"/>
        </w:rPr>
        <w:t>university</w:t>
      </w:r>
      <w:r w:rsidRPr="00583C0B">
        <w:rPr>
          <w:rFonts w:ascii="Comic Sans MS" w:hAnsi="Comic Sans MS"/>
          <w:sz w:val="24"/>
          <w:szCs w:val="24"/>
        </w:rPr>
        <w:t xml:space="preserve"> complete their training in the school. </w:t>
      </w:r>
      <w:r w:rsidR="00751F5A">
        <w:rPr>
          <w:rFonts w:ascii="Comic Sans MS" w:hAnsi="Comic Sans MS"/>
          <w:sz w:val="24"/>
          <w:szCs w:val="24"/>
        </w:rPr>
        <w:t xml:space="preserve">We are also linked to the George Spencer SCITT programme and mentor several students each year. </w:t>
      </w:r>
      <w:r w:rsidRPr="00583C0B">
        <w:rPr>
          <w:rFonts w:ascii="Comic Sans MS" w:hAnsi="Comic Sans MS"/>
          <w:sz w:val="24"/>
          <w:szCs w:val="24"/>
        </w:rPr>
        <w:t>In addition, several prospective teachers attend the school for observational weeks before embarking on courses.</w:t>
      </w:r>
    </w:p>
    <w:p w14:paraId="6370997B"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Pre-school</w:t>
      </w:r>
    </w:p>
    <w:p w14:paraId="71BCE2D7"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At </w:t>
      </w:r>
      <w:r w:rsidR="007B2CFC" w:rsidRPr="00583C0B">
        <w:rPr>
          <w:rFonts w:ascii="Comic Sans MS" w:hAnsi="Comic Sans MS"/>
          <w:sz w:val="24"/>
          <w:szCs w:val="24"/>
        </w:rPr>
        <w:t>Redhill</w:t>
      </w:r>
      <w:r w:rsidRPr="00583C0B">
        <w:rPr>
          <w:rFonts w:ascii="Comic Sans MS" w:hAnsi="Comic Sans MS"/>
          <w:sz w:val="24"/>
          <w:szCs w:val="24"/>
        </w:rPr>
        <w:t xml:space="preserve"> Primary School, we have an Early Years Co-ordinator/Reception Class Teacher who liaises with parents of pre-school children, nurseries and playgroups. This is a vital role, as it helps the school establish a good relationship with many pre-school groups. We can find out about children, who might be coming to the school and, early on, develop a good relationship with those children and their parents. We have a system whereby children in Year 6 will be ‘buddies’ for the new children in Reception Class. They help to settle the children into school, and meet them first </w:t>
      </w:r>
      <w:r w:rsidR="00757464">
        <w:rPr>
          <w:rFonts w:ascii="Comic Sans MS" w:hAnsi="Comic Sans MS"/>
          <w:sz w:val="24"/>
          <w:szCs w:val="24"/>
        </w:rPr>
        <w:t>whilst they are still attending pre-school</w:t>
      </w:r>
      <w:r w:rsidRPr="00583C0B">
        <w:rPr>
          <w:rFonts w:ascii="Comic Sans MS" w:hAnsi="Comic Sans MS"/>
          <w:sz w:val="24"/>
          <w:szCs w:val="24"/>
        </w:rPr>
        <w:t>. Once the children arrive in school, their ‘buddies’ help to look after them at playtime</w:t>
      </w:r>
      <w:r w:rsidR="00757464">
        <w:rPr>
          <w:rFonts w:ascii="Comic Sans MS" w:hAnsi="Comic Sans MS"/>
          <w:sz w:val="24"/>
          <w:szCs w:val="24"/>
        </w:rPr>
        <w:t xml:space="preserve"> and dinner times</w:t>
      </w:r>
      <w:r w:rsidRPr="00583C0B">
        <w:rPr>
          <w:rFonts w:ascii="Comic Sans MS" w:hAnsi="Comic Sans MS"/>
          <w:sz w:val="24"/>
          <w:szCs w:val="24"/>
        </w:rPr>
        <w:t xml:space="preserve"> and carry out paired reading, writing, drawing, role-play or mathematical activities with them periodically, both in and out of curriculum time. Children from the Pre-School visit school for </w:t>
      </w:r>
      <w:r w:rsidR="00757464">
        <w:rPr>
          <w:rFonts w:ascii="Comic Sans MS" w:hAnsi="Comic Sans MS"/>
          <w:sz w:val="24"/>
          <w:szCs w:val="24"/>
        </w:rPr>
        <w:t xml:space="preserve">a few mornings </w:t>
      </w:r>
      <w:r w:rsidRPr="00583C0B">
        <w:rPr>
          <w:rFonts w:ascii="Comic Sans MS" w:hAnsi="Comic Sans MS"/>
          <w:sz w:val="24"/>
          <w:szCs w:val="24"/>
        </w:rPr>
        <w:t>during the term prior to their admission</w:t>
      </w:r>
      <w:r w:rsidR="00757464">
        <w:rPr>
          <w:rFonts w:ascii="Comic Sans MS" w:hAnsi="Comic Sans MS"/>
          <w:sz w:val="24"/>
          <w:szCs w:val="24"/>
        </w:rPr>
        <w:t>.</w:t>
      </w:r>
    </w:p>
    <w:p w14:paraId="7657462B"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 xml:space="preserve">Industry/Businesses </w:t>
      </w:r>
    </w:p>
    <w:p w14:paraId="0D2BC766"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The </w:t>
      </w:r>
      <w:r w:rsidR="00757464">
        <w:rPr>
          <w:rFonts w:ascii="Comic Sans MS" w:hAnsi="Comic Sans MS"/>
          <w:sz w:val="24"/>
          <w:szCs w:val="24"/>
        </w:rPr>
        <w:t>school staff</w:t>
      </w:r>
      <w:r w:rsidRPr="00583C0B">
        <w:rPr>
          <w:rFonts w:ascii="Comic Sans MS" w:hAnsi="Comic Sans MS"/>
          <w:sz w:val="24"/>
          <w:szCs w:val="24"/>
        </w:rPr>
        <w:t xml:space="preserve"> initiates</w:t>
      </w:r>
      <w:r w:rsidR="00757464">
        <w:rPr>
          <w:rFonts w:ascii="Comic Sans MS" w:hAnsi="Comic Sans MS"/>
          <w:sz w:val="24"/>
          <w:szCs w:val="24"/>
        </w:rPr>
        <w:t xml:space="preserve"> several </w:t>
      </w:r>
      <w:r w:rsidRPr="00583C0B">
        <w:rPr>
          <w:rFonts w:ascii="Comic Sans MS" w:hAnsi="Comic Sans MS"/>
          <w:sz w:val="24"/>
          <w:szCs w:val="24"/>
        </w:rPr>
        <w:t>contacts with local industries and businesses. These are linked, wherever possible, to curriculum topics. Visitors from industry are invited into school, or visits arranged to local businesses.</w:t>
      </w:r>
    </w:p>
    <w:p w14:paraId="638D5D8F" w14:textId="3B9EB27C"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Through the development of business links and visits, the children at </w:t>
      </w:r>
      <w:r w:rsidR="007B2CFC" w:rsidRPr="00583C0B">
        <w:rPr>
          <w:rFonts w:ascii="Comic Sans MS" w:hAnsi="Comic Sans MS"/>
          <w:sz w:val="24"/>
          <w:szCs w:val="24"/>
        </w:rPr>
        <w:t>Redhill</w:t>
      </w:r>
      <w:r w:rsidRPr="00583C0B">
        <w:rPr>
          <w:rFonts w:ascii="Comic Sans MS" w:hAnsi="Comic Sans MS"/>
          <w:sz w:val="24"/>
          <w:szCs w:val="24"/>
        </w:rPr>
        <w:t xml:space="preserve"> Primary School begin to understand the way the world of work functions. This understanding can be </w:t>
      </w:r>
      <w:r w:rsidRPr="00583C0B">
        <w:rPr>
          <w:rFonts w:ascii="Comic Sans MS" w:hAnsi="Comic Sans MS"/>
          <w:sz w:val="24"/>
          <w:szCs w:val="24"/>
        </w:rPr>
        <w:lastRenderedPageBreak/>
        <w:t xml:space="preserve">extended through </w:t>
      </w:r>
      <w:r w:rsidR="00757464">
        <w:rPr>
          <w:rFonts w:ascii="Comic Sans MS" w:hAnsi="Comic Sans MS"/>
          <w:sz w:val="24"/>
          <w:szCs w:val="24"/>
        </w:rPr>
        <w:t xml:space="preserve">each class’ </w:t>
      </w:r>
      <w:r w:rsidR="00BD45A8">
        <w:rPr>
          <w:rFonts w:ascii="Comic Sans MS" w:hAnsi="Comic Sans MS"/>
          <w:sz w:val="24"/>
          <w:szCs w:val="24"/>
        </w:rPr>
        <w:t>S.E.C.R.E.T. showcase</w:t>
      </w:r>
      <w:r w:rsidR="00757464">
        <w:rPr>
          <w:rFonts w:ascii="Comic Sans MS" w:hAnsi="Comic Sans MS"/>
          <w:sz w:val="24"/>
          <w:szCs w:val="24"/>
        </w:rPr>
        <w:t xml:space="preserve"> </w:t>
      </w:r>
      <w:r w:rsidR="00BD45A8">
        <w:rPr>
          <w:rFonts w:ascii="Comic Sans MS" w:hAnsi="Comic Sans MS"/>
          <w:sz w:val="24"/>
          <w:szCs w:val="24"/>
        </w:rPr>
        <w:t xml:space="preserve">events where, as part of the ‘E’ for </w:t>
      </w:r>
      <w:r w:rsidR="00BD45A8" w:rsidRPr="00BD45A8">
        <w:rPr>
          <w:rFonts w:ascii="Comic Sans MS" w:hAnsi="Comic Sans MS"/>
          <w:b/>
          <w:sz w:val="24"/>
          <w:szCs w:val="24"/>
          <w:u w:val="single"/>
        </w:rPr>
        <w:t>E</w:t>
      </w:r>
      <w:r w:rsidR="00BD45A8">
        <w:rPr>
          <w:rFonts w:ascii="Comic Sans MS" w:hAnsi="Comic Sans MS"/>
          <w:sz w:val="24"/>
          <w:szCs w:val="24"/>
        </w:rPr>
        <w:t xml:space="preserve">nterprising half term, </w:t>
      </w:r>
      <w:r w:rsidR="00757464">
        <w:rPr>
          <w:rFonts w:ascii="Comic Sans MS" w:hAnsi="Comic Sans MS"/>
          <w:sz w:val="24"/>
          <w:szCs w:val="24"/>
        </w:rPr>
        <w:t>they organise their own fundraising activities to make a profit and raise money for their class.</w:t>
      </w:r>
    </w:p>
    <w:p w14:paraId="414B180E"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At both Key Stages, the School Police Liaison team</w:t>
      </w:r>
      <w:r w:rsidR="00757464">
        <w:rPr>
          <w:rFonts w:ascii="Comic Sans MS" w:hAnsi="Comic Sans MS"/>
          <w:sz w:val="24"/>
          <w:szCs w:val="24"/>
        </w:rPr>
        <w:t>,</w:t>
      </w:r>
      <w:r w:rsidRPr="00583C0B">
        <w:rPr>
          <w:rFonts w:ascii="Comic Sans MS" w:hAnsi="Comic Sans MS"/>
          <w:sz w:val="24"/>
          <w:szCs w:val="24"/>
        </w:rPr>
        <w:t xml:space="preserve"> or the Fire Service may talk to children about issues such as the role of the police. These exercises give children experience of different jobs and the opportunity to talk to, and work with, adults from various industries, occupations and businesses. </w:t>
      </w:r>
    </w:p>
    <w:p w14:paraId="78E6BA82" w14:textId="77777777" w:rsidR="00757464" w:rsidRDefault="00757464" w:rsidP="00842DFB">
      <w:pPr>
        <w:rPr>
          <w:rFonts w:ascii="Comic Sans MS" w:hAnsi="Comic Sans MS"/>
          <w:sz w:val="24"/>
          <w:szCs w:val="24"/>
        </w:rPr>
      </w:pPr>
    </w:p>
    <w:p w14:paraId="468DFCDF"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Other Agencies</w:t>
      </w:r>
    </w:p>
    <w:p w14:paraId="502AC35D"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One aspect of our </w:t>
      </w:r>
      <w:r w:rsidR="00757464">
        <w:rPr>
          <w:rFonts w:ascii="Comic Sans MS" w:hAnsi="Comic Sans MS"/>
          <w:sz w:val="24"/>
          <w:szCs w:val="24"/>
        </w:rPr>
        <w:t>‘</w:t>
      </w:r>
      <w:r w:rsidRPr="00583C0B">
        <w:rPr>
          <w:rFonts w:ascii="Comic Sans MS" w:hAnsi="Comic Sans MS"/>
          <w:sz w:val="24"/>
          <w:szCs w:val="24"/>
        </w:rPr>
        <w:t>healthy school</w:t>
      </w:r>
      <w:r w:rsidR="00757464">
        <w:rPr>
          <w:rFonts w:ascii="Comic Sans MS" w:hAnsi="Comic Sans MS"/>
          <w:sz w:val="24"/>
          <w:szCs w:val="24"/>
        </w:rPr>
        <w:t>’</w:t>
      </w:r>
      <w:r w:rsidRPr="00583C0B">
        <w:rPr>
          <w:rFonts w:ascii="Comic Sans MS" w:hAnsi="Comic Sans MS"/>
          <w:sz w:val="24"/>
          <w:szCs w:val="24"/>
        </w:rPr>
        <w:t xml:space="preserve"> ethos is to work in partnership with a variety of organisations and agencies, for the good of all our children. We feel it is crucial at </w:t>
      </w:r>
      <w:r w:rsidR="007B2CFC" w:rsidRPr="00583C0B">
        <w:rPr>
          <w:rFonts w:ascii="Comic Sans MS" w:hAnsi="Comic Sans MS"/>
          <w:sz w:val="24"/>
          <w:szCs w:val="24"/>
        </w:rPr>
        <w:t>Redhill</w:t>
      </w:r>
      <w:r w:rsidRPr="00583C0B">
        <w:rPr>
          <w:rFonts w:ascii="Comic Sans MS" w:hAnsi="Comic Sans MS"/>
          <w:sz w:val="24"/>
          <w:szCs w:val="24"/>
        </w:rPr>
        <w:t xml:space="preserve"> Primary School to consolidate links with other people, who support, or work in or with, the school. These include:</w:t>
      </w:r>
    </w:p>
    <w:p w14:paraId="1395A426"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School Nurse</w:t>
      </w:r>
    </w:p>
    <w:p w14:paraId="6EC705B7"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Educational Welfare Officer</w:t>
      </w:r>
    </w:p>
    <w:p w14:paraId="64333B5C"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Road Safety Officer</w:t>
      </w:r>
    </w:p>
    <w:p w14:paraId="1C791842"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Police</w:t>
      </w:r>
    </w:p>
    <w:p w14:paraId="6CA45BAA"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Educational Psychologist</w:t>
      </w:r>
    </w:p>
    <w:p w14:paraId="785D71BB"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The local </w:t>
      </w:r>
      <w:r w:rsidR="00757464">
        <w:rPr>
          <w:rFonts w:ascii="Comic Sans MS" w:hAnsi="Comic Sans MS"/>
          <w:sz w:val="24"/>
          <w:szCs w:val="24"/>
        </w:rPr>
        <w:t>churches</w:t>
      </w:r>
    </w:p>
    <w:p w14:paraId="33E0FF35"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Support staff from other schools</w:t>
      </w:r>
    </w:p>
    <w:p w14:paraId="59AB59DC"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Support staff from the Health Service</w:t>
      </w:r>
    </w:p>
    <w:p w14:paraId="1DA34350"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Local Education Officers</w:t>
      </w:r>
    </w:p>
    <w:p w14:paraId="1B5A073E" w14:textId="77777777" w:rsidR="00842DFB" w:rsidRPr="00583C0B" w:rsidRDefault="00842DFB" w:rsidP="00842DFB">
      <w:pPr>
        <w:rPr>
          <w:rFonts w:ascii="Comic Sans MS" w:hAnsi="Comic Sans MS"/>
          <w:sz w:val="24"/>
          <w:szCs w:val="24"/>
        </w:rPr>
      </w:pPr>
      <w:r w:rsidRPr="00583C0B">
        <w:rPr>
          <w:rFonts w:ascii="Segoe UI Symbol" w:hAnsi="Segoe UI Symbol" w:cs="Segoe UI Symbol"/>
          <w:sz w:val="24"/>
          <w:szCs w:val="24"/>
        </w:rPr>
        <w:t>♦</w:t>
      </w:r>
      <w:r w:rsidRPr="00583C0B">
        <w:rPr>
          <w:rFonts w:ascii="Comic Sans MS" w:hAnsi="Comic Sans MS"/>
          <w:sz w:val="24"/>
          <w:szCs w:val="24"/>
        </w:rPr>
        <w:t xml:space="preserve"> Social Services.</w:t>
      </w:r>
    </w:p>
    <w:p w14:paraId="67D48B52" w14:textId="77777777" w:rsidR="00842DFB" w:rsidRPr="00583C0B" w:rsidRDefault="00842DFB" w:rsidP="00842DFB">
      <w:pPr>
        <w:rPr>
          <w:rFonts w:ascii="Comic Sans MS" w:hAnsi="Comic Sans MS"/>
          <w:sz w:val="24"/>
          <w:szCs w:val="24"/>
        </w:rPr>
      </w:pPr>
    </w:p>
    <w:p w14:paraId="5FF1B2A9"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These links vary from time to time depending upon need and circumstance. </w:t>
      </w:r>
      <w:r w:rsidR="007B2CFC" w:rsidRPr="00583C0B">
        <w:rPr>
          <w:rFonts w:ascii="Comic Sans MS" w:hAnsi="Comic Sans MS"/>
          <w:sz w:val="24"/>
          <w:szCs w:val="24"/>
        </w:rPr>
        <w:t>Redhill</w:t>
      </w:r>
      <w:r w:rsidRPr="00583C0B">
        <w:rPr>
          <w:rFonts w:ascii="Comic Sans MS" w:hAnsi="Comic Sans MS"/>
          <w:sz w:val="24"/>
          <w:szCs w:val="24"/>
        </w:rPr>
        <w:t xml:space="preserve"> Primary School is a community that is part of a wider community, and the links we forge with that wider community help to strengthen and support the education we provide for all children.</w:t>
      </w:r>
    </w:p>
    <w:p w14:paraId="565FF07C" w14:textId="77777777" w:rsidR="00842DFB" w:rsidRPr="00583C0B" w:rsidRDefault="00842DFB" w:rsidP="00842DFB">
      <w:pPr>
        <w:rPr>
          <w:rFonts w:ascii="Comic Sans MS" w:hAnsi="Comic Sans MS"/>
          <w:b/>
          <w:sz w:val="24"/>
          <w:szCs w:val="24"/>
        </w:rPr>
      </w:pPr>
      <w:r w:rsidRPr="00583C0B">
        <w:rPr>
          <w:rFonts w:ascii="Comic Sans MS" w:hAnsi="Comic Sans MS"/>
          <w:b/>
          <w:sz w:val="24"/>
          <w:szCs w:val="24"/>
        </w:rPr>
        <w:t>Voluntary work</w:t>
      </w:r>
    </w:p>
    <w:p w14:paraId="39999EE3"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 xml:space="preserve">At </w:t>
      </w:r>
      <w:r w:rsidR="007B2CFC" w:rsidRPr="00583C0B">
        <w:rPr>
          <w:rFonts w:ascii="Comic Sans MS" w:hAnsi="Comic Sans MS"/>
          <w:sz w:val="24"/>
          <w:szCs w:val="24"/>
        </w:rPr>
        <w:t>Redhill</w:t>
      </w:r>
      <w:r w:rsidRPr="00583C0B">
        <w:rPr>
          <w:rFonts w:ascii="Comic Sans MS" w:hAnsi="Comic Sans MS"/>
          <w:sz w:val="24"/>
          <w:szCs w:val="24"/>
        </w:rPr>
        <w:t xml:space="preserve"> Primary School, we value the voluntary contributions the children can make. The children on the School Council decide which charities and voluntary organisations will be supported. Throughout the year, the children take part in sponsored and other activities to raise funds for essential items.</w:t>
      </w:r>
    </w:p>
    <w:p w14:paraId="55713C23"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lastRenderedPageBreak/>
        <w:t xml:space="preserve">Activities might be non-uniform days, sponsored ‘readathon’, sponsored runs or work-outs, etc. The children raise funds also for areas stricken by war, famine or natural disaster, when such a situation occurs. </w:t>
      </w:r>
    </w:p>
    <w:p w14:paraId="741CE41A" w14:textId="77777777" w:rsidR="00842DFB" w:rsidRPr="00583C0B" w:rsidRDefault="00842DFB" w:rsidP="00842DFB">
      <w:pPr>
        <w:rPr>
          <w:rFonts w:ascii="Comic Sans MS" w:hAnsi="Comic Sans MS"/>
          <w:sz w:val="24"/>
          <w:szCs w:val="24"/>
        </w:rPr>
      </w:pPr>
      <w:r w:rsidRPr="00583C0B">
        <w:rPr>
          <w:rFonts w:ascii="Comic Sans MS" w:hAnsi="Comic Sans MS"/>
          <w:sz w:val="24"/>
          <w:szCs w:val="24"/>
        </w:rPr>
        <w:t>The children take part in a range of appropriate festivals</w:t>
      </w:r>
      <w:r w:rsidR="00757464">
        <w:rPr>
          <w:rFonts w:ascii="Comic Sans MS" w:hAnsi="Comic Sans MS"/>
          <w:sz w:val="24"/>
          <w:szCs w:val="24"/>
        </w:rPr>
        <w:t xml:space="preserve"> and events</w:t>
      </w:r>
      <w:r w:rsidRPr="00583C0B">
        <w:rPr>
          <w:rFonts w:ascii="Comic Sans MS" w:hAnsi="Comic Sans MS"/>
          <w:sz w:val="24"/>
          <w:szCs w:val="24"/>
        </w:rPr>
        <w:t xml:space="preserve"> in the local community including celebrations for Christmas, such as </w:t>
      </w:r>
      <w:r w:rsidR="00757464">
        <w:rPr>
          <w:rFonts w:ascii="Comic Sans MS" w:hAnsi="Comic Sans MS"/>
          <w:sz w:val="24"/>
          <w:szCs w:val="24"/>
        </w:rPr>
        <w:t>carol concerts</w:t>
      </w:r>
      <w:r w:rsidRPr="00583C0B">
        <w:rPr>
          <w:rFonts w:ascii="Comic Sans MS" w:hAnsi="Comic Sans MS"/>
          <w:sz w:val="24"/>
          <w:szCs w:val="24"/>
        </w:rPr>
        <w:t xml:space="preserve">, </w:t>
      </w:r>
      <w:r w:rsidR="00757464">
        <w:rPr>
          <w:rFonts w:ascii="Comic Sans MS" w:hAnsi="Comic Sans MS"/>
          <w:sz w:val="24"/>
          <w:szCs w:val="24"/>
        </w:rPr>
        <w:t>village fairs</w:t>
      </w:r>
      <w:r w:rsidRPr="00583C0B">
        <w:rPr>
          <w:rFonts w:ascii="Comic Sans MS" w:hAnsi="Comic Sans MS"/>
          <w:sz w:val="24"/>
          <w:szCs w:val="24"/>
        </w:rPr>
        <w:t xml:space="preserve"> and activities such as </w:t>
      </w:r>
      <w:r w:rsidR="00757464">
        <w:rPr>
          <w:rFonts w:ascii="Comic Sans MS" w:hAnsi="Comic Sans MS"/>
          <w:sz w:val="24"/>
          <w:szCs w:val="24"/>
        </w:rPr>
        <w:t>supporting the Ockbrook and Borrowash In Bloom initiative.</w:t>
      </w:r>
    </w:p>
    <w:p w14:paraId="1367AE09" w14:textId="77777777" w:rsidR="00B45F41" w:rsidRDefault="00757464" w:rsidP="00B45F41">
      <w:pPr>
        <w:rPr>
          <w:rFonts w:ascii="Comic Sans MS" w:hAnsi="Comic Sans MS"/>
          <w:sz w:val="24"/>
          <w:szCs w:val="24"/>
        </w:rPr>
      </w:pPr>
      <w:r>
        <w:rPr>
          <w:rFonts w:ascii="Comic Sans MS" w:hAnsi="Comic Sans MS"/>
          <w:sz w:val="24"/>
          <w:szCs w:val="24"/>
        </w:rPr>
        <w:t>Our local pastor</w:t>
      </w:r>
      <w:r w:rsidR="00842DFB" w:rsidRPr="00583C0B">
        <w:rPr>
          <w:rFonts w:ascii="Comic Sans MS" w:hAnsi="Comic Sans MS"/>
          <w:sz w:val="24"/>
          <w:szCs w:val="24"/>
        </w:rPr>
        <w:t xml:space="preserve"> leads Assemblies at the school </w:t>
      </w:r>
      <w:r>
        <w:rPr>
          <w:rFonts w:ascii="Comic Sans MS" w:hAnsi="Comic Sans MS"/>
          <w:sz w:val="24"/>
          <w:szCs w:val="24"/>
        </w:rPr>
        <w:t>approximately</w:t>
      </w:r>
      <w:r w:rsidR="00842DFB" w:rsidRPr="00583C0B">
        <w:rPr>
          <w:rFonts w:ascii="Comic Sans MS" w:hAnsi="Comic Sans MS"/>
          <w:sz w:val="24"/>
          <w:szCs w:val="24"/>
        </w:rPr>
        <w:t xml:space="preserve"> </w:t>
      </w:r>
      <w:r>
        <w:rPr>
          <w:rFonts w:ascii="Comic Sans MS" w:hAnsi="Comic Sans MS"/>
          <w:sz w:val="24"/>
          <w:szCs w:val="24"/>
        </w:rPr>
        <w:t>once a term.</w:t>
      </w:r>
    </w:p>
    <w:p w14:paraId="0B8C5B07" w14:textId="77777777" w:rsidR="00B45F41" w:rsidRDefault="00B45F41" w:rsidP="00B45F41">
      <w:pPr>
        <w:rPr>
          <w:rFonts w:ascii="Comic Sans MS" w:hAnsi="Comic Sans MS"/>
          <w:b/>
          <w:sz w:val="24"/>
          <w:szCs w:val="24"/>
        </w:rPr>
      </w:pPr>
    </w:p>
    <w:p w14:paraId="0CDAFC6B" w14:textId="77777777" w:rsidR="00B45F41" w:rsidRPr="00B45F41" w:rsidRDefault="00B45F41" w:rsidP="00B45F41">
      <w:pPr>
        <w:rPr>
          <w:rFonts w:ascii="Comic Sans MS" w:hAnsi="Comic Sans MS"/>
          <w:b/>
          <w:sz w:val="24"/>
          <w:szCs w:val="24"/>
        </w:rPr>
      </w:pPr>
      <w:r>
        <w:rPr>
          <w:rFonts w:ascii="Comic Sans MS" w:hAnsi="Comic Sans MS"/>
          <w:b/>
          <w:sz w:val="24"/>
          <w:szCs w:val="24"/>
        </w:rPr>
        <w:t>Equal Opportunities</w:t>
      </w:r>
    </w:p>
    <w:p w14:paraId="48124307" w14:textId="77777777" w:rsidR="00B45F41" w:rsidRDefault="00B45F41" w:rsidP="00B45F41">
      <w:pPr>
        <w:rPr>
          <w:rFonts w:ascii="Comic Sans MS" w:hAnsi="Comic Sans MS"/>
          <w:sz w:val="24"/>
          <w:szCs w:val="24"/>
        </w:rPr>
      </w:pPr>
      <w:r w:rsidRPr="00B45F41">
        <w:rPr>
          <w:rFonts w:ascii="Comic Sans MS" w:hAnsi="Comic Sans MS"/>
          <w:sz w:val="24"/>
          <w:szCs w:val="24"/>
        </w:rPr>
        <w:t xml:space="preserve">We incorporate our community links into a wide range of cross-curricular subjects and seek to take advantage of </w:t>
      </w:r>
      <w:r w:rsidR="00D321DA">
        <w:rPr>
          <w:rFonts w:ascii="Comic Sans MS" w:hAnsi="Comic Sans MS"/>
          <w:sz w:val="24"/>
          <w:szCs w:val="24"/>
        </w:rPr>
        <w:t>multiple, multicultural links and opportunities in the local and wider community.</w:t>
      </w:r>
    </w:p>
    <w:p w14:paraId="7FA2392F" w14:textId="77777777" w:rsidR="00B45F41" w:rsidRPr="00B45F41" w:rsidRDefault="00B45F41" w:rsidP="00B45F41">
      <w:pPr>
        <w:rPr>
          <w:rFonts w:ascii="Comic Sans MS" w:hAnsi="Comic Sans MS"/>
          <w:sz w:val="24"/>
          <w:szCs w:val="24"/>
        </w:rPr>
      </w:pPr>
      <w:r w:rsidRPr="00B45F41">
        <w:rPr>
          <w:rFonts w:ascii="Comic Sans MS" w:hAnsi="Comic Sans MS"/>
          <w:sz w:val="24"/>
          <w:szCs w:val="24"/>
        </w:rPr>
        <w:t>All children have equal access to the curriculum regardless of their gender, physical or individual needs. This is monitored by analysing pupil per</w:t>
      </w:r>
      <w:r w:rsidR="00D321DA">
        <w:rPr>
          <w:rFonts w:ascii="Comic Sans MS" w:hAnsi="Comic Sans MS"/>
          <w:sz w:val="24"/>
          <w:szCs w:val="24"/>
        </w:rPr>
        <w:t xml:space="preserve">formance throughout the school </w:t>
      </w:r>
      <w:r w:rsidRPr="00B45F41">
        <w:rPr>
          <w:rFonts w:ascii="Comic Sans MS" w:hAnsi="Comic Sans MS"/>
          <w:sz w:val="24"/>
          <w:szCs w:val="24"/>
        </w:rPr>
        <w:t>to ensure that there is no disparity between</w:t>
      </w:r>
      <w:r w:rsidRPr="00B45F41">
        <w:rPr>
          <w:rFonts w:ascii="Comic Sans MS" w:hAnsi="Comic Sans MS"/>
          <w:spacing w:val="-7"/>
          <w:sz w:val="24"/>
          <w:szCs w:val="24"/>
        </w:rPr>
        <w:t xml:space="preserve"> </w:t>
      </w:r>
      <w:r w:rsidRPr="00B45F41">
        <w:rPr>
          <w:rFonts w:ascii="Comic Sans MS" w:hAnsi="Comic Sans MS"/>
          <w:sz w:val="24"/>
          <w:szCs w:val="24"/>
        </w:rPr>
        <w:t>groups.</w:t>
      </w:r>
    </w:p>
    <w:p w14:paraId="0D78B185" w14:textId="77777777" w:rsidR="00B45F41" w:rsidRPr="00B45F41" w:rsidRDefault="00B45F41" w:rsidP="00B45F41">
      <w:pPr>
        <w:rPr>
          <w:sz w:val="24"/>
          <w:szCs w:val="24"/>
        </w:rPr>
      </w:pPr>
    </w:p>
    <w:p w14:paraId="6A3EEF17" w14:textId="77777777" w:rsidR="00B45F41" w:rsidRDefault="00B45F41" w:rsidP="00B45F41">
      <w:pPr>
        <w:rPr>
          <w:rFonts w:ascii="Comic Sans MS" w:hAnsi="Comic Sans MS"/>
          <w:b/>
          <w:sz w:val="24"/>
          <w:szCs w:val="24"/>
        </w:rPr>
      </w:pPr>
      <w:r>
        <w:rPr>
          <w:rFonts w:ascii="Comic Sans MS" w:hAnsi="Comic Sans MS"/>
          <w:b/>
          <w:sz w:val="24"/>
          <w:szCs w:val="24"/>
        </w:rPr>
        <w:t>Governing Body</w:t>
      </w:r>
    </w:p>
    <w:p w14:paraId="111890D4" w14:textId="506A02E8" w:rsidR="00757464" w:rsidRPr="00AE3923" w:rsidRDefault="00757464" w:rsidP="00AE3923">
      <w:pPr>
        <w:rPr>
          <w:rFonts w:ascii="Comic Sans MS" w:hAnsi="Comic Sans MS"/>
          <w:b/>
          <w:sz w:val="24"/>
          <w:szCs w:val="24"/>
        </w:rPr>
      </w:pPr>
      <w:r w:rsidRPr="00B45F41">
        <w:rPr>
          <w:rFonts w:ascii="Comic Sans MS" w:hAnsi="Comic Sans MS"/>
          <w:sz w:val="24"/>
        </w:rPr>
        <w:t xml:space="preserve">At Redhill Primary School we have an identified governor for </w:t>
      </w:r>
      <w:r w:rsidR="00AE3923">
        <w:rPr>
          <w:rFonts w:ascii="Comic Sans MS" w:hAnsi="Comic Sans MS"/>
          <w:sz w:val="24"/>
        </w:rPr>
        <w:t xml:space="preserve">Community Links. They are </w:t>
      </w:r>
      <w:r w:rsidRPr="00B45F41">
        <w:rPr>
          <w:rFonts w:ascii="Comic Sans MS" w:hAnsi="Comic Sans MS"/>
          <w:sz w:val="24"/>
        </w:rPr>
        <w:t xml:space="preserve"> invited </w:t>
      </w:r>
      <w:r w:rsidR="00AE3923">
        <w:rPr>
          <w:rFonts w:ascii="Comic Sans MS" w:hAnsi="Comic Sans MS"/>
          <w:sz w:val="24"/>
        </w:rPr>
        <w:t xml:space="preserve">to attend relevant school INSET and </w:t>
      </w:r>
      <w:r w:rsidR="00AE3923">
        <w:t xml:space="preserve"> </w:t>
      </w:r>
      <w:r w:rsidR="00AE3923" w:rsidRPr="00AE3923">
        <w:rPr>
          <w:rFonts w:ascii="Comic Sans MS" w:hAnsi="Comic Sans MS"/>
          <w:sz w:val="24"/>
          <w:szCs w:val="24"/>
        </w:rPr>
        <w:t>visit</w:t>
      </w:r>
      <w:r w:rsidRPr="00AE3923">
        <w:rPr>
          <w:rFonts w:ascii="Comic Sans MS" w:hAnsi="Comic Sans MS"/>
          <w:sz w:val="24"/>
          <w:szCs w:val="24"/>
        </w:rPr>
        <w:t xml:space="preserve"> the school to talk with the subject leader at least once per term.</w:t>
      </w:r>
    </w:p>
    <w:p w14:paraId="7678BE60" w14:textId="77777777" w:rsidR="00B45F41" w:rsidRDefault="00B45F41" w:rsidP="00B45F41">
      <w:pPr>
        <w:pStyle w:val="BodyText"/>
        <w:jc w:val="both"/>
      </w:pPr>
    </w:p>
    <w:p w14:paraId="112C4CE8" w14:textId="3AC52F8F" w:rsidR="00757464" w:rsidRDefault="00757464" w:rsidP="00B45F41">
      <w:pPr>
        <w:pStyle w:val="BodyText"/>
        <w:jc w:val="both"/>
      </w:pPr>
      <w:r>
        <w:t>This policy will be reviewed</w:t>
      </w:r>
      <w:r w:rsidR="00CC4028">
        <w:t xml:space="preserve"> biennially </w:t>
      </w:r>
      <w:r>
        <w:t>or as the need arises.</w:t>
      </w:r>
    </w:p>
    <w:p w14:paraId="6B8F26A3" w14:textId="77777777" w:rsidR="00401519" w:rsidRPr="00583C0B" w:rsidRDefault="00401519" w:rsidP="00842DFB">
      <w:pPr>
        <w:rPr>
          <w:rFonts w:ascii="Comic Sans MS" w:hAnsi="Comic Sans MS"/>
          <w:sz w:val="24"/>
          <w:szCs w:val="24"/>
        </w:rPr>
      </w:pPr>
    </w:p>
    <w:sectPr w:rsidR="00401519" w:rsidRPr="00583C0B" w:rsidSect="00583C0B">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4E285" w14:textId="77777777" w:rsidR="00AE3923" w:rsidRDefault="00AE3923" w:rsidP="00AE3923">
      <w:pPr>
        <w:spacing w:after="0" w:line="240" w:lineRule="auto"/>
      </w:pPr>
      <w:r>
        <w:separator/>
      </w:r>
    </w:p>
  </w:endnote>
  <w:endnote w:type="continuationSeparator" w:id="0">
    <w:p w14:paraId="50AE2DC1" w14:textId="77777777" w:rsidR="00AE3923" w:rsidRDefault="00AE3923" w:rsidP="00AE3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3916D" w14:textId="7A32150A" w:rsidR="00AE3923" w:rsidRDefault="00BD45A8">
    <w:pPr>
      <w:pStyle w:val="Footer"/>
    </w:pPr>
    <w:r>
      <w:t>June</w:t>
    </w:r>
    <w:r w:rsidR="00AE3923">
      <w:t xml:space="preserve"> 202</w:t>
    </w:r>
    <w:r>
      <w:t>4</w:t>
    </w:r>
  </w:p>
  <w:p w14:paraId="65F15059" w14:textId="77777777" w:rsidR="00AE3923" w:rsidRDefault="00AE3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21F46" w14:textId="77777777" w:rsidR="00AE3923" w:rsidRDefault="00AE3923" w:rsidP="00AE3923">
      <w:pPr>
        <w:spacing w:after="0" w:line="240" w:lineRule="auto"/>
      </w:pPr>
      <w:r>
        <w:separator/>
      </w:r>
    </w:p>
  </w:footnote>
  <w:footnote w:type="continuationSeparator" w:id="0">
    <w:p w14:paraId="47D7ABBD" w14:textId="77777777" w:rsidR="00AE3923" w:rsidRDefault="00AE3923" w:rsidP="00AE3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F88"/>
    <w:multiLevelType w:val="hybridMultilevel"/>
    <w:tmpl w:val="BF2EC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2B682B"/>
    <w:multiLevelType w:val="hybridMultilevel"/>
    <w:tmpl w:val="FDA0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5C193F"/>
    <w:multiLevelType w:val="hybridMultilevel"/>
    <w:tmpl w:val="96D03E6C"/>
    <w:lvl w:ilvl="0" w:tplc="0EA2D3E6">
      <w:start w:val="1"/>
      <w:numFmt w:val="decimal"/>
      <w:lvlText w:val="%1."/>
      <w:lvlJc w:val="left"/>
      <w:pPr>
        <w:ind w:left="832" w:hanging="721"/>
        <w:jc w:val="left"/>
      </w:pPr>
      <w:rPr>
        <w:rFonts w:ascii="Comic Sans MS" w:eastAsia="Comic Sans MS" w:hAnsi="Comic Sans MS" w:cs="Comic Sans MS" w:hint="default"/>
        <w:b/>
        <w:bCs/>
        <w:spacing w:val="-2"/>
        <w:w w:val="100"/>
        <w:sz w:val="24"/>
        <w:szCs w:val="24"/>
        <w:lang w:val="en-US" w:eastAsia="en-US" w:bidi="ar-SA"/>
      </w:rPr>
    </w:lvl>
    <w:lvl w:ilvl="1" w:tplc="963E6360">
      <w:numFmt w:val="bullet"/>
      <w:lvlText w:val=""/>
      <w:lvlJc w:val="left"/>
      <w:pPr>
        <w:ind w:left="700" w:hanging="361"/>
      </w:pPr>
      <w:rPr>
        <w:rFonts w:ascii="Symbol" w:eastAsia="Symbol" w:hAnsi="Symbol" w:cs="Symbol" w:hint="default"/>
        <w:w w:val="100"/>
        <w:sz w:val="24"/>
        <w:szCs w:val="24"/>
        <w:lang w:val="en-US" w:eastAsia="en-US" w:bidi="ar-SA"/>
      </w:rPr>
    </w:lvl>
    <w:lvl w:ilvl="2" w:tplc="E590650A">
      <w:numFmt w:val="bullet"/>
      <w:lvlText w:val="•"/>
      <w:lvlJc w:val="left"/>
      <w:pPr>
        <w:ind w:left="1905" w:hanging="361"/>
      </w:pPr>
      <w:rPr>
        <w:rFonts w:hint="default"/>
        <w:lang w:val="en-US" w:eastAsia="en-US" w:bidi="ar-SA"/>
      </w:rPr>
    </w:lvl>
    <w:lvl w:ilvl="3" w:tplc="C368EB7C">
      <w:numFmt w:val="bullet"/>
      <w:lvlText w:val="•"/>
      <w:lvlJc w:val="left"/>
      <w:pPr>
        <w:ind w:left="2970" w:hanging="361"/>
      </w:pPr>
      <w:rPr>
        <w:rFonts w:hint="default"/>
        <w:lang w:val="en-US" w:eastAsia="en-US" w:bidi="ar-SA"/>
      </w:rPr>
    </w:lvl>
    <w:lvl w:ilvl="4" w:tplc="87FA275C">
      <w:numFmt w:val="bullet"/>
      <w:lvlText w:val="•"/>
      <w:lvlJc w:val="left"/>
      <w:pPr>
        <w:ind w:left="4035" w:hanging="361"/>
      </w:pPr>
      <w:rPr>
        <w:rFonts w:hint="default"/>
        <w:lang w:val="en-US" w:eastAsia="en-US" w:bidi="ar-SA"/>
      </w:rPr>
    </w:lvl>
    <w:lvl w:ilvl="5" w:tplc="5C94274A">
      <w:numFmt w:val="bullet"/>
      <w:lvlText w:val="•"/>
      <w:lvlJc w:val="left"/>
      <w:pPr>
        <w:ind w:left="5100" w:hanging="361"/>
      </w:pPr>
      <w:rPr>
        <w:rFonts w:hint="default"/>
        <w:lang w:val="en-US" w:eastAsia="en-US" w:bidi="ar-SA"/>
      </w:rPr>
    </w:lvl>
    <w:lvl w:ilvl="6" w:tplc="CA022858">
      <w:numFmt w:val="bullet"/>
      <w:lvlText w:val="•"/>
      <w:lvlJc w:val="left"/>
      <w:pPr>
        <w:ind w:left="6165" w:hanging="361"/>
      </w:pPr>
      <w:rPr>
        <w:rFonts w:hint="default"/>
        <w:lang w:val="en-US" w:eastAsia="en-US" w:bidi="ar-SA"/>
      </w:rPr>
    </w:lvl>
    <w:lvl w:ilvl="7" w:tplc="13FC03D0">
      <w:numFmt w:val="bullet"/>
      <w:lvlText w:val="•"/>
      <w:lvlJc w:val="left"/>
      <w:pPr>
        <w:ind w:left="7230" w:hanging="361"/>
      </w:pPr>
      <w:rPr>
        <w:rFonts w:hint="default"/>
        <w:lang w:val="en-US" w:eastAsia="en-US" w:bidi="ar-SA"/>
      </w:rPr>
    </w:lvl>
    <w:lvl w:ilvl="8" w:tplc="C0E45D02">
      <w:numFmt w:val="bullet"/>
      <w:lvlText w:val="•"/>
      <w:lvlJc w:val="left"/>
      <w:pPr>
        <w:ind w:left="8296" w:hanging="361"/>
      </w:pPr>
      <w:rPr>
        <w:rFonts w:hint="default"/>
        <w:lang w:val="en-US" w:eastAsia="en-US" w:bidi="ar-SA"/>
      </w:rPr>
    </w:lvl>
  </w:abstractNum>
  <w:num w:numId="1">
    <w:abstractNumId w:val="1"/>
  </w:num>
  <w:num w:numId="2">
    <w:abstractNumId w:val="2"/>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FB"/>
    <w:rsid w:val="003613EB"/>
    <w:rsid w:val="00401519"/>
    <w:rsid w:val="0047566B"/>
    <w:rsid w:val="00551E65"/>
    <w:rsid w:val="00583C0B"/>
    <w:rsid w:val="00751F5A"/>
    <w:rsid w:val="00757464"/>
    <w:rsid w:val="007B2CFC"/>
    <w:rsid w:val="00842DFB"/>
    <w:rsid w:val="00AE3923"/>
    <w:rsid w:val="00B45F41"/>
    <w:rsid w:val="00BD45A8"/>
    <w:rsid w:val="00CC4028"/>
    <w:rsid w:val="00D32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7E32"/>
  <w15:chartTrackingRefBased/>
  <w15:docId w15:val="{428B4DF0-C081-4FAD-87A4-E9F421E9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83C0B"/>
    <w:pPr>
      <w:widowControl w:val="0"/>
      <w:autoSpaceDE w:val="0"/>
      <w:autoSpaceDN w:val="0"/>
      <w:spacing w:after="0" w:line="240" w:lineRule="auto"/>
      <w:ind w:left="832" w:hanging="721"/>
      <w:outlineLvl w:val="0"/>
    </w:pPr>
    <w:rPr>
      <w:rFonts w:ascii="Comic Sans MS" w:eastAsia="Comic Sans MS" w:hAnsi="Comic Sans MS" w:cs="Comic Sans MS"/>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DFB"/>
    <w:pPr>
      <w:ind w:left="720"/>
      <w:contextualSpacing/>
    </w:pPr>
  </w:style>
  <w:style w:type="character" w:customStyle="1" w:styleId="Heading1Char">
    <w:name w:val="Heading 1 Char"/>
    <w:basedOn w:val="DefaultParagraphFont"/>
    <w:link w:val="Heading1"/>
    <w:uiPriority w:val="1"/>
    <w:rsid w:val="00583C0B"/>
    <w:rPr>
      <w:rFonts w:ascii="Comic Sans MS" w:eastAsia="Comic Sans MS" w:hAnsi="Comic Sans MS" w:cs="Comic Sans MS"/>
      <w:b/>
      <w:bCs/>
      <w:sz w:val="24"/>
      <w:szCs w:val="24"/>
      <w:lang w:val="en-US"/>
    </w:rPr>
  </w:style>
  <w:style w:type="paragraph" w:styleId="Caption">
    <w:name w:val="caption"/>
    <w:basedOn w:val="Normal"/>
    <w:next w:val="Normal"/>
    <w:qFormat/>
    <w:rsid w:val="00583C0B"/>
    <w:pPr>
      <w:spacing w:after="0" w:line="240" w:lineRule="auto"/>
      <w:jc w:val="center"/>
    </w:pPr>
    <w:rPr>
      <w:rFonts w:ascii="Arial" w:eastAsia="Times New Roman" w:hAnsi="Arial" w:cs="Times New Roman"/>
      <w:b/>
      <w:sz w:val="28"/>
      <w:szCs w:val="20"/>
    </w:rPr>
  </w:style>
  <w:style w:type="paragraph" w:styleId="BodyText">
    <w:name w:val="Body Text"/>
    <w:basedOn w:val="Normal"/>
    <w:link w:val="BodyTextChar"/>
    <w:uiPriority w:val="1"/>
    <w:qFormat/>
    <w:rsid w:val="00757464"/>
    <w:pPr>
      <w:widowControl w:val="0"/>
      <w:autoSpaceDE w:val="0"/>
      <w:autoSpaceDN w:val="0"/>
      <w:spacing w:after="0" w:line="240" w:lineRule="auto"/>
    </w:pPr>
    <w:rPr>
      <w:rFonts w:ascii="Comic Sans MS" w:eastAsia="Comic Sans MS" w:hAnsi="Comic Sans MS" w:cs="Comic Sans MS"/>
      <w:sz w:val="24"/>
      <w:szCs w:val="24"/>
      <w:lang w:val="en-US"/>
    </w:rPr>
  </w:style>
  <w:style w:type="character" w:customStyle="1" w:styleId="BodyTextChar">
    <w:name w:val="Body Text Char"/>
    <w:basedOn w:val="DefaultParagraphFont"/>
    <w:link w:val="BodyText"/>
    <w:uiPriority w:val="1"/>
    <w:rsid w:val="00757464"/>
    <w:rPr>
      <w:rFonts w:ascii="Comic Sans MS" w:eastAsia="Comic Sans MS" w:hAnsi="Comic Sans MS" w:cs="Comic Sans MS"/>
      <w:sz w:val="24"/>
      <w:szCs w:val="24"/>
      <w:lang w:val="en-US"/>
    </w:rPr>
  </w:style>
  <w:style w:type="paragraph" w:styleId="BalloonText">
    <w:name w:val="Balloon Text"/>
    <w:basedOn w:val="Normal"/>
    <w:link w:val="BalloonTextChar"/>
    <w:uiPriority w:val="99"/>
    <w:semiHidden/>
    <w:unhideWhenUsed/>
    <w:rsid w:val="00B45F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F41"/>
    <w:rPr>
      <w:rFonts w:ascii="Segoe UI" w:hAnsi="Segoe UI" w:cs="Segoe UI"/>
      <w:sz w:val="18"/>
      <w:szCs w:val="18"/>
    </w:rPr>
  </w:style>
  <w:style w:type="paragraph" w:styleId="Header">
    <w:name w:val="header"/>
    <w:basedOn w:val="Normal"/>
    <w:link w:val="HeaderChar"/>
    <w:uiPriority w:val="99"/>
    <w:unhideWhenUsed/>
    <w:rsid w:val="00AE3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923"/>
  </w:style>
  <w:style w:type="paragraph" w:styleId="Footer">
    <w:name w:val="footer"/>
    <w:basedOn w:val="Normal"/>
    <w:link w:val="FooterChar"/>
    <w:uiPriority w:val="99"/>
    <w:unhideWhenUsed/>
    <w:rsid w:val="00AE3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58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f70a8b-e545-4bd8-9c50-d90d903bc5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116C9F12CAAA42B49FDD47551FB3F4" ma:contentTypeVersion="18" ma:contentTypeDescription="Create a new document." ma:contentTypeScope="" ma:versionID="ca07e23e5ae45d95098a905e98365edf">
  <xsd:schema xmlns:xsd="http://www.w3.org/2001/XMLSchema" xmlns:xs="http://www.w3.org/2001/XMLSchema" xmlns:p="http://schemas.microsoft.com/office/2006/metadata/properties" xmlns:ns3="cef70a8b-e545-4bd8-9c50-d90d903bc593" xmlns:ns4="7b525cf8-e8af-4e7a-885d-76b8e5c01ce3" targetNamespace="http://schemas.microsoft.com/office/2006/metadata/properties" ma:root="true" ma:fieldsID="95626bccd32f7b0ef14096973c8483dc" ns3:_="" ns4:_="">
    <xsd:import namespace="cef70a8b-e545-4bd8-9c50-d90d903bc593"/>
    <xsd:import namespace="7b525cf8-e8af-4e7a-885d-76b8e5c01ce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70a8b-e545-4bd8-9c50-d90d903b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25cf8-e8af-4e7a-885d-76b8e5c01c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2E20A-0B09-491A-A6B9-1112057D2137}">
  <ds:schemaRefs>
    <ds:schemaRef ds:uri="http://schemas.openxmlformats.org/package/2006/metadata/core-properties"/>
    <ds:schemaRef ds:uri="http://purl.org/dc/elements/1.1/"/>
    <ds:schemaRef ds:uri="http://schemas.microsoft.com/office/infopath/2007/PartnerControls"/>
    <ds:schemaRef ds:uri="7b525cf8-e8af-4e7a-885d-76b8e5c01ce3"/>
    <ds:schemaRef ds:uri="http://schemas.microsoft.com/office/2006/metadata/properties"/>
    <ds:schemaRef ds:uri="http://purl.org/dc/terms/"/>
    <ds:schemaRef ds:uri="cef70a8b-e545-4bd8-9c50-d90d903bc593"/>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27F5D512-6660-4E9A-812B-BB275B7DAC44}">
  <ds:schemaRefs>
    <ds:schemaRef ds:uri="http://schemas.microsoft.com/sharepoint/v3/contenttype/forms"/>
  </ds:schemaRefs>
</ds:datastoreItem>
</file>

<file path=customXml/itemProps3.xml><?xml version="1.0" encoding="utf-8"?>
<ds:datastoreItem xmlns:ds="http://schemas.openxmlformats.org/officeDocument/2006/customXml" ds:itemID="{608A2161-3ECF-4BEC-ABFB-7010B8E98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70a8b-e545-4bd8-9c50-d90d903bc593"/>
    <ds:schemaRef ds:uri="7b525cf8-e8af-4e7a-885d-76b8e5c01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Wright</dc:creator>
  <cp:keywords/>
  <dc:description/>
  <cp:lastModifiedBy>Anthony Cicinski</cp:lastModifiedBy>
  <cp:revision>2</cp:revision>
  <cp:lastPrinted>2021-01-27T13:45:00Z</cp:lastPrinted>
  <dcterms:created xsi:type="dcterms:W3CDTF">2024-06-02T16:09:00Z</dcterms:created>
  <dcterms:modified xsi:type="dcterms:W3CDTF">2024-06-02T16:09:00Z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0x0101001E116C9F12CAAA42B49FDD47551FB3F4</vt:lpwstr>
  </property>
</Properties>
</file>